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8D10F" w14:textId="22472A80" w:rsidR="00EA4E59" w:rsidRPr="0048155F" w:rsidRDefault="008114A2" w:rsidP="00AB0247">
      <w:pPr>
        <w:spacing w:line="276" w:lineRule="auto"/>
        <w:ind w:left="0" w:firstLine="0"/>
        <w:jc w:val="center"/>
        <w:rPr>
          <w:b/>
          <w:bCs/>
          <w:color w:val="auto"/>
        </w:rPr>
      </w:pPr>
      <w:r w:rsidRPr="0048155F">
        <w:rPr>
          <w:b/>
          <w:bCs/>
          <w:noProof/>
          <w:color w:val="auto"/>
          <w:highlight w:val="yellow"/>
        </w:rPr>
        <w:t xml:space="preserve">[Insert School </w:t>
      </w:r>
      <w:commentRangeStart w:id="0"/>
      <w:r w:rsidRPr="0048155F">
        <w:rPr>
          <w:b/>
          <w:bCs/>
          <w:noProof/>
          <w:color w:val="auto"/>
          <w:highlight w:val="yellow"/>
        </w:rPr>
        <w:t>Logo</w:t>
      </w:r>
      <w:commentRangeEnd w:id="0"/>
      <w:r w:rsidR="00736535" w:rsidRPr="0048155F">
        <w:rPr>
          <w:rStyle w:val="CommentReference"/>
          <w:b/>
          <w:bCs/>
          <w:noProof/>
          <w:color w:val="auto"/>
          <w:sz w:val="22"/>
          <w:szCs w:val="22"/>
          <w:highlight w:val="yellow"/>
        </w:rPr>
        <w:commentReference w:id="0"/>
      </w:r>
      <w:r w:rsidRPr="0048155F">
        <w:rPr>
          <w:b/>
          <w:bCs/>
          <w:noProof/>
          <w:color w:val="auto"/>
          <w:highlight w:val="yellow"/>
        </w:rPr>
        <w:t>]</w:t>
      </w:r>
    </w:p>
    <w:p w14:paraId="663839D0" w14:textId="7BDDF62D" w:rsidR="00EA4E59" w:rsidRDefault="00EA4E59" w:rsidP="00AB0247">
      <w:pPr>
        <w:spacing w:line="276" w:lineRule="auto"/>
        <w:ind w:left="0" w:firstLine="0"/>
        <w:jc w:val="center"/>
      </w:pPr>
    </w:p>
    <w:p w14:paraId="18FEABF7" w14:textId="631071B6" w:rsidR="00EA4E59" w:rsidRDefault="001918BF" w:rsidP="00AB0247">
      <w:pPr>
        <w:spacing w:line="276" w:lineRule="auto"/>
        <w:ind w:left="0" w:right="14" w:firstLine="0"/>
        <w:jc w:val="center"/>
      </w:pPr>
      <w:r>
        <w:rPr>
          <w:b/>
          <w:sz w:val="44"/>
        </w:rPr>
        <w:t>Report on Tender Evaluation Process</w:t>
      </w:r>
    </w:p>
    <w:p w14:paraId="7D17E749" w14:textId="7E083D5F" w:rsidR="00EA4E59" w:rsidRDefault="001918BF" w:rsidP="00AB0247">
      <w:pPr>
        <w:tabs>
          <w:tab w:val="center" w:pos="4512"/>
          <w:tab w:val="center" w:pos="8879"/>
        </w:tabs>
        <w:spacing w:line="276" w:lineRule="auto"/>
        <w:ind w:left="0" w:firstLine="0"/>
        <w:jc w:val="left"/>
      </w:pPr>
      <w:r>
        <w:tab/>
      </w:r>
      <w:r w:rsidR="008114A2" w:rsidRPr="0048155F">
        <w:rPr>
          <w:b/>
          <w:color w:val="auto"/>
          <w:sz w:val="44"/>
          <w:highlight w:val="yellow"/>
        </w:rPr>
        <w:t>[</w:t>
      </w:r>
      <w:r w:rsidR="0048155F" w:rsidRPr="0048155F">
        <w:rPr>
          <w:b/>
          <w:color w:val="auto"/>
          <w:sz w:val="44"/>
          <w:highlight w:val="yellow"/>
        </w:rPr>
        <w:t>Insert d</w:t>
      </w:r>
      <w:r w:rsidR="008114A2" w:rsidRPr="0048155F">
        <w:rPr>
          <w:b/>
          <w:color w:val="auto"/>
          <w:sz w:val="44"/>
          <w:highlight w:val="yellow"/>
        </w:rPr>
        <w:t>ate</w:t>
      </w:r>
      <w:r w:rsidR="008114A2" w:rsidRPr="0048155F">
        <w:rPr>
          <w:b/>
          <w:sz w:val="44"/>
          <w:highlight w:val="yellow"/>
        </w:rPr>
        <w:t>]</w:t>
      </w:r>
      <w:r>
        <w:rPr>
          <w:b/>
          <w:sz w:val="44"/>
        </w:rPr>
        <w:t xml:space="preserve"> </w:t>
      </w:r>
    </w:p>
    <w:p w14:paraId="76942687" w14:textId="77777777" w:rsidR="00BF3837" w:rsidRPr="002A5EF1" w:rsidRDefault="00BF3837" w:rsidP="00AB0247">
      <w:pPr>
        <w:spacing w:line="276" w:lineRule="auto"/>
      </w:pPr>
    </w:p>
    <w:p w14:paraId="1910E371" w14:textId="668253BA" w:rsidR="00EA4E59" w:rsidRDefault="001918BF" w:rsidP="00C31033">
      <w:pPr>
        <w:pStyle w:val="Heading1"/>
        <w:spacing w:after="158" w:line="276" w:lineRule="auto"/>
      </w:pPr>
      <w:r>
        <w:t xml:space="preserve">Contracting Authority </w:t>
      </w:r>
    </w:p>
    <w:p w14:paraId="37F22CB5" w14:textId="319B5719" w:rsidR="00EA4E59" w:rsidRDefault="001918BF" w:rsidP="00AB0247">
      <w:pPr>
        <w:spacing w:line="276" w:lineRule="auto"/>
        <w:ind w:left="-5"/>
      </w:pPr>
      <w:r>
        <w:t>Board of Management</w:t>
      </w:r>
      <w:r w:rsidR="00C01E3B">
        <w:t xml:space="preserve"> of</w:t>
      </w:r>
      <w:r w:rsidR="00BF3837">
        <w:t xml:space="preserve"> </w:t>
      </w:r>
      <w:r w:rsidR="00BF3837" w:rsidRPr="0048155F">
        <w:rPr>
          <w:highlight w:val="yellow"/>
        </w:rPr>
        <w:t>[</w:t>
      </w:r>
      <w:r w:rsidR="00BF3837" w:rsidRPr="0048155F">
        <w:rPr>
          <w:color w:val="auto"/>
          <w:highlight w:val="yellow"/>
        </w:rPr>
        <w:t>insert school name</w:t>
      </w:r>
      <w:r w:rsidR="00C01E3B">
        <w:rPr>
          <w:color w:val="auto"/>
          <w:highlight w:val="yellow"/>
        </w:rPr>
        <w:t xml:space="preserve">, </w:t>
      </w:r>
      <w:r w:rsidR="002E509A" w:rsidRPr="0048155F">
        <w:rPr>
          <w:color w:val="auto"/>
          <w:highlight w:val="yellow"/>
        </w:rPr>
        <w:t>roll number</w:t>
      </w:r>
      <w:r w:rsidR="00C01E3B">
        <w:rPr>
          <w:color w:val="auto"/>
          <w:highlight w:val="yellow"/>
        </w:rPr>
        <w:t xml:space="preserve"> and address</w:t>
      </w:r>
      <w:r w:rsidR="00BF3837" w:rsidRPr="0048155F">
        <w:rPr>
          <w:highlight w:val="yellow"/>
        </w:rPr>
        <w:t>]</w:t>
      </w:r>
    </w:p>
    <w:p w14:paraId="60AA009B" w14:textId="77777777" w:rsidR="00EA4E59" w:rsidRDefault="001918BF" w:rsidP="00AB0247">
      <w:pPr>
        <w:spacing w:line="276" w:lineRule="auto"/>
        <w:ind w:left="0" w:firstLine="0"/>
        <w:jc w:val="left"/>
      </w:pPr>
      <w:r>
        <w:t xml:space="preserve"> </w:t>
      </w:r>
    </w:p>
    <w:p w14:paraId="74E626E0" w14:textId="6958C392" w:rsidR="00EA4E59" w:rsidRDefault="001918BF" w:rsidP="00C31033">
      <w:pPr>
        <w:pStyle w:val="Heading1"/>
        <w:spacing w:after="158" w:line="276" w:lineRule="auto"/>
      </w:pPr>
      <w:r>
        <w:t xml:space="preserve">Subject Matter of Contract </w:t>
      </w:r>
    </w:p>
    <w:p w14:paraId="7277D55F" w14:textId="0FA7587C" w:rsidR="00EA4E59" w:rsidRDefault="002E509A" w:rsidP="00AB0247">
      <w:pPr>
        <w:spacing w:line="276" w:lineRule="auto"/>
        <w:ind w:left="-5"/>
      </w:pPr>
      <w:r w:rsidRPr="002E509A">
        <w:t xml:space="preserve">Call for Tender for the provision of </w:t>
      </w:r>
      <w:r w:rsidR="0084270F" w:rsidRPr="00486601">
        <w:rPr>
          <w:color w:val="auto"/>
          <w:highlight w:val="yellow"/>
        </w:rPr>
        <w:t>[</w:t>
      </w:r>
      <w:r w:rsidR="0048155F" w:rsidRPr="00486601">
        <w:rPr>
          <w:color w:val="auto"/>
          <w:highlight w:val="yellow"/>
        </w:rPr>
        <w:t xml:space="preserve">insert </w:t>
      </w:r>
      <w:r w:rsidR="00486601" w:rsidRPr="00486601">
        <w:rPr>
          <w:color w:val="auto"/>
          <w:highlight w:val="yellow"/>
        </w:rPr>
        <w:t>tender title as advertised on eTenders</w:t>
      </w:r>
      <w:r w:rsidRPr="00486601">
        <w:rPr>
          <w:highlight w:val="yellow"/>
        </w:rPr>
        <w:t>]</w:t>
      </w:r>
    </w:p>
    <w:p w14:paraId="7A41A308" w14:textId="77777777" w:rsidR="00EA4E59" w:rsidRDefault="001918BF" w:rsidP="00AB0247">
      <w:pPr>
        <w:spacing w:line="276" w:lineRule="auto"/>
        <w:ind w:left="0" w:firstLine="0"/>
        <w:jc w:val="left"/>
      </w:pPr>
      <w:r>
        <w:t xml:space="preserve"> </w:t>
      </w:r>
    </w:p>
    <w:p w14:paraId="43185E1F" w14:textId="2F83BDF5" w:rsidR="00EA4E59" w:rsidRDefault="001918BF" w:rsidP="00C31033">
      <w:pPr>
        <w:pStyle w:val="Heading1"/>
        <w:spacing w:after="158" w:line="276" w:lineRule="auto"/>
      </w:pPr>
      <w:r>
        <w:t xml:space="preserve">Value of Contract </w:t>
      </w:r>
    </w:p>
    <w:p w14:paraId="553B3A39" w14:textId="7D38C2B0" w:rsidR="00EA4E59" w:rsidRDefault="001918BF" w:rsidP="006C4C33">
      <w:pPr>
        <w:spacing w:line="276" w:lineRule="auto"/>
        <w:ind w:left="-5"/>
      </w:pPr>
      <w:r>
        <w:t>The Contracting Authority estimate</w:t>
      </w:r>
      <w:r w:rsidR="006C4C33">
        <w:t>d</w:t>
      </w:r>
      <w:r>
        <w:t xml:space="preserve"> that the expenditure on the </w:t>
      </w:r>
      <w:r w:rsidR="006C4C33" w:rsidRPr="006C4C33">
        <w:rPr>
          <w:highlight w:val="yellow"/>
        </w:rPr>
        <w:t>[insert Goods or Services]</w:t>
      </w:r>
      <w:r>
        <w:t xml:space="preserve"> to be covered by the proposed may amount to some </w:t>
      </w:r>
      <w:r w:rsidR="009D25C9" w:rsidRPr="006C4C33">
        <w:rPr>
          <w:color w:val="auto"/>
          <w:highlight w:val="yellow"/>
        </w:rPr>
        <w:t>[insert value</w:t>
      </w:r>
      <w:r w:rsidR="00864F36" w:rsidRPr="006C4C33">
        <w:rPr>
          <w:color w:val="auto"/>
          <w:highlight w:val="yellow"/>
        </w:rPr>
        <w:t>, as advertise on eTenders</w:t>
      </w:r>
      <w:r w:rsidR="009D25C9" w:rsidRPr="006C4C33">
        <w:rPr>
          <w:color w:val="auto"/>
          <w:highlight w:val="yellow"/>
        </w:rPr>
        <w:t>]</w:t>
      </w:r>
      <w:r>
        <w:t xml:space="preserve"> over the Term and any possible extensions. </w:t>
      </w:r>
    </w:p>
    <w:p w14:paraId="450EC3FC" w14:textId="77777777" w:rsidR="006C4C33" w:rsidRDefault="006C4C33" w:rsidP="006C4C33">
      <w:pPr>
        <w:spacing w:line="276" w:lineRule="auto"/>
        <w:ind w:left="-5"/>
      </w:pPr>
    </w:p>
    <w:p w14:paraId="5C357798" w14:textId="124A964C" w:rsidR="00EA4E59" w:rsidRDefault="001918BF" w:rsidP="00C31033">
      <w:pPr>
        <w:pStyle w:val="Heading1"/>
        <w:spacing w:after="158" w:line="276" w:lineRule="auto"/>
      </w:pPr>
      <w:r>
        <w:t xml:space="preserve">Competitive Procedure </w:t>
      </w:r>
    </w:p>
    <w:p w14:paraId="0A39E8B9" w14:textId="5CBE6B43" w:rsidR="00EA4E59" w:rsidRDefault="001918BF" w:rsidP="00AB0247">
      <w:pPr>
        <w:spacing w:line="276" w:lineRule="auto"/>
        <w:ind w:left="-5"/>
      </w:pPr>
      <w:r>
        <w:t>This public procurement competition (the “Competition</w:t>
      </w:r>
      <w:r w:rsidR="00CE66B7">
        <w:t>”</w:t>
      </w:r>
      <w:r>
        <w:t>)</w:t>
      </w:r>
      <w:r w:rsidR="005D6761">
        <w:t xml:space="preserve"> was </w:t>
      </w:r>
      <w:r w:rsidR="005D6761" w:rsidRPr="005D6761">
        <w:rPr>
          <w:highlight w:val="yellow"/>
        </w:rPr>
        <w:t>[</w:t>
      </w:r>
      <w:commentRangeStart w:id="1"/>
      <w:r w:rsidR="005D6761" w:rsidRPr="005D6761">
        <w:rPr>
          <w:highlight w:val="yellow"/>
        </w:rPr>
        <w:t xml:space="preserve">insert </w:t>
      </w:r>
      <w:commentRangeEnd w:id="1"/>
      <w:r w:rsidR="00EE250E" w:rsidRPr="005D6761">
        <w:rPr>
          <w:rStyle w:val="CommentReference"/>
          <w:sz w:val="22"/>
          <w:szCs w:val="22"/>
          <w:highlight w:val="yellow"/>
        </w:rPr>
        <w:commentReference w:id="1"/>
      </w:r>
      <w:r w:rsidR="005D6761" w:rsidRPr="005D6761">
        <w:rPr>
          <w:highlight w:val="yellow"/>
        </w:rPr>
        <w:t>characteristics of the competition]</w:t>
      </w:r>
      <w:r>
        <w:t>.</w:t>
      </w:r>
    </w:p>
    <w:p w14:paraId="7F3BDE14" w14:textId="2A3F433B" w:rsidR="00EA4E59" w:rsidRDefault="001918BF" w:rsidP="00AB0247">
      <w:pPr>
        <w:spacing w:line="276" w:lineRule="auto"/>
        <w:ind w:left="-5"/>
      </w:pPr>
      <w:r>
        <w:t xml:space="preserve">Tenderers must be able to </w:t>
      </w:r>
      <w:r w:rsidR="00CE66B7">
        <w:t xml:space="preserve">meet all </w:t>
      </w:r>
      <w:r w:rsidR="00507338">
        <w:t>requirements</w:t>
      </w:r>
      <w:r>
        <w:t xml:space="preserve"> </w:t>
      </w:r>
      <w:r w:rsidR="00D64439" w:rsidRPr="00D64439">
        <w:rPr>
          <w:highlight w:val="yellow"/>
        </w:rPr>
        <w:t>[</w:t>
      </w:r>
      <w:commentRangeStart w:id="2"/>
      <w:r w:rsidR="00D64439" w:rsidRPr="00D64439">
        <w:rPr>
          <w:highlight w:val="yellow"/>
        </w:rPr>
        <w:t xml:space="preserve">and </w:t>
      </w:r>
      <w:commentRangeEnd w:id="2"/>
      <w:r w:rsidR="00D64439" w:rsidRPr="00D64439">
        <w:rPr>
          <w:rStyle w:val="CommentReference"/>
          <w:sz w:val="22"/>
          <w:szCs w:val="22"/>
          <w:highlight w:val="yellow"/>
        </w:rPr>
        <w:commentReference w:id="2"/>
      </w:r>
      <w:r w:rsidR="00D64439" w:rsidRPr="00D64439">
        <w:rPr>
          <w:highlight w:val="yellow"/>
        </w:rPr>
        <w:t>supply each item as listed on the specification list]</w:t>
      </w:r>
      <w:r w:rsidR="00D64439">
        <w:t xml:space="preserve"> </w:t>
      </w:r>
      <w:r w:rsidR="00591072">
        <w:t>as stated in th</w:t>
      </w:r>
      <w:r w:rsidR="00EF5574">
        <w:t>e</w:t>
      </w:r>
      <w:r w:rsidR="00A44FBF">
        <w:t xml:space="preserve"> Call for Tenders (</w:t>
      </w:r>
      <w:r w:rsidR="00591072">
        <w:t>CFT</w:t>
      </w:r>
      <w:r w:rsidR="00A44FBF">
        <w:t>) document</w:t>
      </w:r>
      <w:r>
        <w:t xml:space="preserve">. If the </w:t>
      </w:r>
      <w:r w:rsidR="00591072">
        <w:t>preferred</w:t>
      </w:r>
      <w:r>
        <w:t xml:space="preserve"> Tenderer cannot meet the requirements, the Contracting Authority has the prerogative to </w:t>
      </w:r>
      <w:r w:rsidR="00591072">
        <w:t>award the contract</w:t>
      </w:r>
      <w:r>
        <w:t xml:space="preserve"> </w:t>
      </w:r>
      <w:r w:rsidR="00591072">
        <w:t>to</w:t>
      </w:r>
      <w:r>
        <w:t xml:space="preserve"> the second highest ranked Tenderer.</w:t>
      </w:r>
    </w:p>
    <w:p w14:paraId="59C45216" w14:textId="77777777" w:rsidR="00610056" w:rsidRDefault="001918BF" w:rsidP="00AB0247">
      <w:pPr>
        <w:spacing w:line="276" w:lineRule="auto"/>
        <w:ind w:left="-5"/>
      </w:pPr>
      <w:r>
        <w:t>Any contract that may result from this Competition (the “</w:t>
      </w:r>
      <w:r w:rsidR="00A7648A" w:rsidRPr="00A7648A">
        <w:rPr>
          <w:highlight w:val="yellow"/>
        </w:rPr>
        <w:t xml:space="preserve">Goods/Services </w:t>
      </w:r>
      <w:r w:rsidRPr="00A7648A">
        <w:rPr>
          <w:highlight w:val="yellow"/>
        </w:rPr>
        <w:t>Contract</w:t>
      </w:r>
      <w:r>
        <w:t xml:space="preserve">”) will be issued for a term of </w:t>
      </w:r>
      <w:r w:rsidR="0040587E" w:rsidRPr="0040587E">
        <w:rPr>
          <w:highlight w:val="yellow"/>
        </w:rPr>
        <w:t>[insert term details as per your CFT</w:t>
      </w:r>
      <w:r w:rsidR="00080FA6">
        <w:rPr>
          <w:highlight w:val="yellow"/>
        </w:rPr>
        <w:t xml:space="preserve">; </w:t>
      </w:r>
      <w:r w:rsidR="00A7648A">
        <w:rPr>
          <w:highlight w:val="yellow"/>
        </w:rPr>
        <w:t>include information if there was any possibility of extentions</w:t>
      </w:r>
      <w:r w:rsidR="0040587E" w:rsidRPr="0040587E">
        <w:rPr>
          <w:highlight w:val="yellow"/>
        </w:rPr>
        <w:t>]</w:t>
      </w:r>
      <w:r w:rsidR="00080FA6">
        <w:t xml:space="preserve">. </w:t>
      </w:r>
    </w:p>
    <w:p w14:paraId="43A72C6F" w14:textId="4452E55F" w:rsidR="00EA4E59" w:rsidRDefault="001918BF" w:rsidP="00AB0247">
      <w:pPr>
        <w:spacing w:line="276" w:lineRule="auto"/>
        <w:ind w:left="-5"/>
      </w:pPr>
      <w:r>
        <w:t xml:space="preserve">A contract </w:t>
      </w:r>
      <w:r w:rsidR="00610056" w:rsidRPr="00610056">
        <w:rPr>
          <w:highlight w:val="yellow"/>
        </w:rPr>
        <w:t>[for each Lot]</w:t>
      </w:r>
      <w:r w:rsidR="00610056">
        <w:t xml:space="preserve"> </w:t>
      </w:r>
      <w:r>
        <w:t xml:space="preserve">will be awarded to a single </w:t>
      </w:r>
      <w:r w:rsidR="00610056" w:rsidRPr="00610056">
        <w:rPr>
          <w:highlight w:val="yellow"/>
        </w:rPr>
        <w:t>supplier/</w:t>
      </w:r>
      <w:r w:rsidR="00EF5574" w:rsidRPr="00610056">
        <w:rPr>
          <w:highlight w:val="yellow"/>
        </w:rPr>
        <w:t>provider</w:t>
      </w:r>
      <w:r w:rsidR="00EF5574">
        <w:t>,</w:t>
      </w:r>
      <w:r>
        <w:t xml:space="preserve"> who is deemed to be the most economically advantageous tender</w:t>
      </w:r>
      <w:r w:rsidR="00610056">
        <w:t>er</w:t>
      </w:r>
      <w:r>
        <w:t xml:space="preserve">, in accordance with the award criteria set out in </w:t>
      </w:r>
      <w:r w:rsidR="00610056" w:rsidRPr="00610056">
        <w:rPr>
          <w:highlight w:val="yellow"/>
        </w:rPr>
        <w:t>[insert relevant paragraph number]</w:t>
      </w:r>
      <w:r>
        <w:t xml:space="preserve"> of th</w:t>
      </w:r>
      <w:r w:rsidR="00EF5574">
        <w:t>e</w:t>
      </w:r>
      <w:r>
        <w:t xml:space="preserve"> </w:t>
      </w:r>
      <w:r w:rsidR="00DB7294">
        <w:t>CFT</w:t>
      </w:r>
      <w:r>
        <w:t>.</w:t>
      </w:r>
    </w:p>
    <w:p w14:paraId="16B0C2E9" w14:textId="09ED4A35" w:rsidR="00EA4E59" w:rsidRDefault="001918BF" w:rsidP="00AB0247">
      <w:pPr>
        <w:spacing w:line="276" w:lineRule="auto"/>
        <w:ind w:left="-5"/>
      </w:pPr>
      <w:r>
        <w:t>In submitting a Tender, Tenderers must</w:t>
      </w:r>
      <w:r w:rsidR="00EF5574">
        <w:t xml:space="preserve"> </w:t>
      </w:r>
      <w:r>
        <w:t>ensure that their Tender</w:t>
      </w:r>
      <w:r w:rsidR="008A4A5D">
        <w:t>s</w:t>
      </w:r>
      <w:r>
        <w:t xml:space="preserve"> meet the requirements </w:t>
      </w:r>
      <w:r w:rsidR="008A4A5D">
        <w:t>as stated in the CFT</w:t>
      </w:r>
      <w:r w:rsidR="003B793B">
        <w:t>.</w:t>
      </w:r>
    </w:p>
    <w:p w14:paraId="16322A41" w14:textId="77777777" w:rsidR="00EA4E59" w:rsidRDefault="001918BF" w:rsidP="00AB0247">
      <w:pPr>
        <w:spacing w:line="276" w:lineRule="auto"/>
        <w:ind w:left="0" w:firstLine="0"/>
        <w:jc w:val="left"/>
      </w:pPr>
      <w:r>
        <w:t xml:space="preserve"> </w:t>
      </w:r>
    </w:p>
    <w:p w14:paraId="1D8BCFA4" w14:textId="192EAF94" w:rsidR="00EA4E59" w:rsidRDefault="001918BF" w:rsidP="00C31033">
      <w:pPr>
        <w:pStyle w:val="Heading1"/>
        <w:spacing w:after="158" w:line="276" w:lineRule="auto"/>
      </w:pPr>
      <w:r>
        <w:lastRenderedPageBreak/>
        <w:t xml:space="preserve">Electronic Communication </w:t>
      </w:r>
    </w:p>
    <w:p w14:paraId="28FD3170" w14:textId="24478D18" w:rsidR="00864F36" w:rsidRDefault="00864F36" w:rsidP="00AB0247">
      <w:pPr>
        <w:spacing w:line="276" w:lineRule="auto"/>
        <w:ind w:left="-5"/>
      </w:pPr>
      <w:r w:rsidRPr="00376002">
        <w:rPr>
          <w:color w:val="auto"/>
          <w:highlight w:val="yellow"/>
        </w:rPr>
        <w:t xml:space="preserve">[Record </w:t>
      </w:r>
      <w:r w:rsidR="00376002" w:rsidRPr="00376002">
        <w:rPr>
          <w:color w:val="auto"/>
          <w:highlight w:val="yellow"/>
        </w:rPr>
        <w:t>any and all</w:t>
      </w:r>
      <w:r w:rsidR="00ED5077" w:rsidRPr="00376002">
        <w:rPr>
          <w:color w:val="auto"/>
          <w:highlight w:val="yellow"/>
        </w:rPr>
        <w:t xml:space="preserve"> </w:t>
      </w:r>
      <w:commentRangeStart w:id="3"/>
      <w:r w:rsidR="00ED5077" w:rsidRPr="00376002">
        <w:rPr>
          <w:color w:val="auto"/>
          <w:highlight w:val="yellow"/>
        </w:rPr>
        <w:t xml:space="preserve">communications </w:t>
      </w:r>
      <w:commentRangeEnd w:id="3"/>
      <w:r w:rsidR="00376002" w:rsidRPr="00376002">
        <w:rPr>
          <w:rStyle w:val="CommentReference"/>
          <w:color w:val="auto"/>
          <w:sz w:val="22"/>
          <w:szCs w:val="22"/>
          <w:highlight w:val="yellow"/>
        </w:rPr>
        <w:commentReference w:id="3"/>
      </w:r>
      <w:r w:rsidR="00376002" w:rsidRPr="00376002">
        <w:rPr>
          <w:color w:val="auto"/>
          <w:highlight w:val="yellow"/>
        </w:rPr>
        <w:t xml:space="preserve">that </w:t>
      </w:r>
      <w:r w:rsidR="00ED5077" w:rsidRPr="00376002">
        <w:rPr>
          <w:color w:val="auto"/>
          <w:highlight w:val="yellow"/>
        </w:rPr>
        <w:t>were</w:t>
      </w:r>
      <w:r w:rsidR="0050577D" w:rsidRPr="00376002">
        <w:rPr>
          <w:color w:val="auto"/>
          <w:highlight w:val="yellow"/>
        </w:rPr>
        <w:t xml:space="preserve"> conducted</w:t>
      </w:r>
      <w:r w:rsidR="00ED5077" w:rsidRPr="00376002">
        <w:rPr>
          <w:color w:val="auto"/>
          <w:highlight w:val="yellow"/>
        </w:rPr>
        <w:t xml:space="preserve"> </w:t>
      </w:r>
      <w:r w:rsidR="005C31E9">
        <w:rPr>
          <w:color w:val="auto"/>
          <w:highlight w:val="yellow"/>
        </w:rPr>
        <w:t>in relation to this competition</w:t>
      </w:r>
      <w:r w:rsidR="00F64218" w:rsidRPr="00376002">
        <w:rPr>
          <w:color w:val="auto"/>
          <w:highlight w:val="yellow"/>
        </w:rPr>
        <w:t xml:space="preserve">. Record if </w:t>
      </w:r>
      <w:r w:rsidRPr="00376002">
        <w:rPr>
          <w:color w:val="auto"/>
          <w:highlight w:val="yellow"/>
        </w:rPr>
        <w:t xml:space="preserve">any </w:t>
      </w:r>
      <w:r w:rsidR="00CB0D31" w:rsidRPr="00376002">
        <w:rPr>
          <w:color w:val="auto"/>
          <w:highlight w:val="yellow"/>
        </w:rPr>
        <w:t>clarification</w:t>
      </w:r>
      <w:r w:rsidRPr="00376002">
        <w:rPr>
          <w:color w:val="auto"/>
          <w:highlight w:val="yellow"/>
        </w:rPr>
        <w:t xml:space="preserve"> was </w:t>
      </w:r>
      <w:r w:rsidR="00CB0D31" w:rsidRPr="00376002">
        <w:rPr>
          <w:color w:val="auto"/>
          <w:highlight w:val="yellow"/>
        </w:rPr>
        <w:t>sought</w:t>
      </w:r>
      <w:r w:rsidRPr="00376002">
        <w:rPr>
          <w:color w:val="auto"/>
          <w:highlight w:val="yellow"/>
        </w:rPr>
        <w:t xml:space="preserve"> </w:t>
      </w:r>
      <w:r w:rsidR="00C4035E" w:rsidRPr="00376002">
        <w:rPr>
          <w:color w:val="auto"/>
          <w:highlight w:val="yellow"/>
        </w:rPr>
        <w:t xml:space="preserve">by either party and describe </w:t>
      </w:r>
      <w:r w:rsidR="00037691" w:rsidRPr="00376002">
        <w:rPr>
          <w:color w:val="auto"/>
          <w:highlight w:val="yellow"/>
        </w:rPr>
        <w:t xml:space="preserve">if </w:t>
      </w:r>
      <w:r w:rsidR="007309A0" w:rsidRPr="00376002">
        <w:rPr>
          <w:color w:val="auto"/>
          <w:highlight w:val="yellow"/>
        </w:rPr>
        <w:t xml:space="preserve">a response was provided, </w:t>
      </w:r>
      <w:r w:rsidR="00037691" w:rsidRPr="00376002">
        <w:rPr>
          <w:color w:val="auto"/>
          <w:highlight w:val="yellow"/>
        </w:rPr>
        <w:t>including timelines</w:t>
      </w:r>
      <w:r w:rsidR="007309A0" w:rsidRPr="00376002">
        <w:rPr>
          <w:color w:val="auto"/>
          <w:highlight w:val="yellow"/>
        </w:rPr>
        <w:t xml:space="preserve"> and if it was a satisfactory response or if no response was provided</w:t>
      </w:r>
      <w:r w:rsidRPr="00376002">
        <w:rPr>
          <w:highlight w:val="yellow"/>
        </w:rPr>
        <w:t>]</w:t>
      </w:r>
      <w:r>
        <w:t>.</w:t>
      </w:r>
    </w:p>
    <w:p w14:paraId="68304D0F" w14:textId="77777777" w:rsidR="00EA4E59" w:rsidRDefault="001918BF" w:rsidP="00AB0247">
      <w:pPr>
        <w:spacing w:line="276" w:lineRule="auto"/>
        <w:ind w:left="0" w:firstLine="0"/>
        <w:jc w:val="left"/>
      </w:pPr>
      <w:r>
        <w:t xml:space="preserve"> </w:t>
      </w:r>
    </w:p>
    <w:p w14:paraId="200938A7" w14:textId="743F03A9" w:rsidR="00EA4E59" w:rsidRDefault="001918BF" w:rsidP="00C31033">
      <w:pPr>
        <w:pStyle w:val="Heading1"/>
        <w:spacing w:after="158" w:line="276" w:lineRule="auto"/>
      </w:pPr>
      <w:r>
        <w:t xml:space="preserve">Conflicts of Interest </w:t>
      </w:r>
    </w:p>
    <w:p w14:paraId="1CCF3058" w14:textId="3091AF09" w:rsidR="00EA4E59" w:rsidRDefault="005E71A0" w:rsidP="00AB0247">
      <w:pPr>
        <w:spacing w:line="276" w:lineRule="auto"/>
        <w:ind w:left="-5"/>
      </w:pPr>
      <w:r w:rsidRPr="00E46890">
        <w:rPr>
          <w:color w:val="auto"/>
          <w:highlight w:val="yellow"/>
        </w:rPr>
        <w:t xml:space="preserve">[Record if any </w:t>
      </w:r>
      <w:r w:rsidR="001918BF" w:rsidRPr="00E46890">
        <w:rPr>
          <w:color w:val="auto"/>
          <w:highlight w:val="yellow"/>
        </w:rPr>
        <w:t>conflict of interest was identified as part of this tender procedure</w:t>
      </w:r>
      <w:r w:rsidRPr="00E46890">
        <w:rPr>
          <w:color w:val="auto"/>
          <w:highlight w:val="yellow"/>
        </w:rPr>
        <w:t>]</w:t>
      </w:r>
      <w:r>
        <w:t>.</w:t>
      </w:r>
    </w:p>
    <w:p w14:paraId="537E52FE" w14:textId="77777777" w:rsidR="00EA4E59" w:rsidRDefault="001918BF" w:rsidP="00AB0247">
      <w:pPr>
        <w:spacing w:line="276" w:lineRule="auto"/>
        <w:ind w:left="0" w:firstLine="0"/>
        <w:jc w:val="left"/>
      </w:pPr>
      <w:r>
        <w:t xml:space="preserve"> </w:t>
      </w:r>
    </w:p>
    <w:p w14:paraId="3042CEDD" w14:textId="77777777" w:rsidR="00EA4E59" w:rsidRDefault="001918BF" w:rsidP="00C31033">
      <w:pPr>
        <w:pStyle w:val="Heading1"/>
        <w:spacing w:after="158" w:line="276" w:lineRule="auto"/>
      </w:pPr>
      <w:r>
        <w:t xml:space="preserve">Prior Involvement of Candidates or Tenderers </w:t>
      </w:r>
    </w:p>
    <w:p w14:paraId="0E06C00B" w14:textId="70A42B97" w:rsidR="00EA4E59" w:rsidRDefault="000A54CE" w:rsidP="00AB0247">
      <w:pPr>
        <w:spacing w:line="276" w:lineRule="auto"/>
        <w:ind w:left="-5"/>
      </w:pPr>
      <w:r w:rsidRPr="00E46890">
        <w:rPr>
          <w:color w:val="auto"/>
          <w:highlight w:val="yellow"/>
        </w:rPr>
        <w:t>[Record if the school has dealt with any of the tendering companies previously]</w:t>
      </w:r>
      <w:r w:rsidR="001918BF">
        <w:t xml:space="preserve">.  </w:t>
      </w:r>
    </w:p>
    <w:p w14:paraId="44026BE3" w14:textId="77777777" w:rsidR="00C53489" w:rsidRPr="002A5EF1" w:rsidRDefault="00C53489" w:rsidP="00AB0247">
      <w:pPr>
        <w:spacing w:line="276" w:lineRule="auto"/>
        <w:ind w:left="0" w:firstLine="0"/>
      </w:pPr>
    </w:p>
    <w:p w14:paraId="2A97F87D" w14:textId="5041A10C" w:rsidR="00EA4E59" w:rsidRDefault="004A3A43" w:rsidP="00C31033">
      <w:pPr>
        <w:pStyle w:val="Heading1"/>
        <w:spacing w:after="158" w:line="276" w:lineRule="auto"/>
      </w:pPr>
      <w:r>
        <w:t>Tenderers</w:t>
      </w:r>
    </w:p>
    <w:p w14:paraId="2324A48F" w14:textId="0BDA53F8" w:rsidR="00EA4E59" w:rsidRPr="0022088D" w:rsidRDefault="001918BF" w:rsidP="00AB0247">
      <w:pPr>
        <w:spacing w:line="276" w:lineRule="auto"/>
        <w:ind w:left="-5" w:right="-39"/>
        <w:rPr>
          <w:b/>
          <w:u w:val="single" w:color="000000"/>
        </w:rPr>
      </w:pPr>
      <w:r w:rsidRPr="0022088D">
        <w:rPr>
          <w:b/>
          <w:u w:val="single" w:color="000000"/>
        </w:rPr>
        <w:t xml:space="preserve">Names of </w:t>
      </w:r>
      <w:r w:rsidR="004A3A43" w:rsidRPr="0022088D">
        <w:rPr>
          <w:b/>
          <w:u w:val="single" w:color="000000"/>
        </w:rPr>
        <w:t xml:space="preserve">all </w:t>
      </w:r>
      <w:r w:rsidRPr="0022088D">
        <w:rPr>
          <w:b/>
          <w:u w:val="single" w:color="000000"/>
        </w:rPr>
        <w:t xml:space="preserve">Tenderers </w:t>
      </w:r>
    </w:p>
    <w:p w14:paraId="2407C174" w14:textId="52F62257" w:rsidR="00EA4E59" w:rsidRDefault="00E46890" w:rsidP="00E46890">
      <w:pPr>
        <w:pStyle w:val="ListParagraph"/>
        <w:numPr>
          <w:ilvl w:val="0"/>
          <w:numId w:val="5"/>
        </w:numPr>
        <w:spacing w:line="276" w:lineRule="auto"/>
        <w:jc w:val="left"/>
      </w:pPr>
      <w:r w:rsidRPr="00250F84">
        <w:rPr>
          <w:highlight w:val="yellow"/>
        </w:rPr>
        <w:t>[Insert Name of Tenderer A]</w:t>
      </w:r>
    </w:p>
    <w:p w14:paraId="70308B3E" w14:textId="01B37C16" w:rsidR="008A0AD5" w:rsidRDefault="008A0AD5" w:rsidP="008A0AD5">
      <w:pPr>
        <w:pStyle w:val="ListParagraph"/>
        <w:spacing w:after="17"/>
        <w:ind w:firstLine="0"/>
      </w:pPr>
      <w:r w:rsidRPr="00250F84">
        <w:rPr>
          <w:highlight w:val="yellow"/>
        </w:rPr>
        <w:t>[</w:t>
      </w:r>
      <w:commentRangeStart w:id="4"/>
      <w:r w:rsidRPr="00250F84">
        <w:rPr>
          <w:highlight w:val="yellow"/>
        </w:rPr>
        <w:t xml:space="preserve">Insert </w:t>
      </w:r>
      <w:commentRangeEnd w:id="4"/>
      <w:r w:rsidR="00250F84" w:rsidRPr="00250F84">
        <w:rPr>
          <w:rStyle w:val="CommentReference"/>
          <w:sz w:val="22"/>
          <w:szCs w:val="22"/>
          <w:highlight w:val="yellow"/>
        </w:rPr>
        <w:commentReference w:id="4"/>
      </w:r>
      <w:r w:rsidRPr="00250F84">
        <w:rPr>
          <w:highlight w:val="yellow"/>
        </w:rPr>
        <w:t xml:space="preserve">information regarding this </w:t>
      </w:r>
      <w:r w:rsidRPr="00250F84">
        <w:rPr>
          <w:highlight w:val="yellow"/>
        </w:rPr>
        <w:t>Tenderer</w:t>
      </w:r>
      <w:r w:rsidRPr="00250F84">
        <w:rPr>
          <w:highlight w:val="yellow"/>
        </w:rPr>
        <w:t>’s submission.]</w:t>
      </w:r>
    </w:p>
    <w:p w14:paraId="146D202E" w14:textId="77777777" w:rsidR="008A0AD5" w:rsidRPr="00250F84" w:rsidRDefault="008A0AD5" w:rsidP="00250F84">
      <w:pPr>
        <w:spacing w:after="17"/>
        <w:ind w:left="0" w:firstLine="0"/>
        <w:rPr>
          <w:color w:val="auto"/>
        </w:rPr>
      </w:pPr>
    </w:p>
    <w:p w14:paraId="052D1D99" w14:textId="7FF1E4BD" w:rsidR="00E46890" w:rsidRDefault="00E46890" w:rsidP="00E46890">
      <w:pPr>
        <w:pStyle w:val="ListParagraph"/>
        <w:numPr>
          <w:ilvl w:val="0"/>
          <w:numId w:val="5"/>
        </w:numPr>
        <w:spacing w:line="276" w:lineRule="auto"/>
        <w:jc w:val="left"/>
      </w:pPr>
      <w:r w:rsidRPr="00250F84">
        <w:rPr>
          <w:highlight w:val="yellow"/>
        </w:rPr>
        <w:t>[Insert Name of Tenderer B]</w:t>
      </w:r>
    </w:p>
    <w:p w14:paraId="570CD13A" w14:textId="21C37A76" w:rsidR="00250F84" w:rsidRDefault="00250F84" w:rsidP="00250F84">
      <w:pPr>
        <w:pStyle w:val="ListParagraph"/>
        <w:spacing w:line="276" w:lineRule="auto"/>
        <w:ind w:firstLine="0"/>
        <w:jc w:val="left"/>
      </w:pPr>
      <w:r w:rsidRPr="00250F84">
        <w:rPr>
          <w:highlight w:val="yellow"/>
        </w:rPr>
        <w:t>[Insert information regarding this Tenderer’s submission.]</w:t>
      </w:r>
    </w:p>
    <w:p w14:paraId="31FF7735" w14:textId="77777777" w:rsidR="00250F84" w:rsidRDefault="00250F84" w:rsidP="00250F84">
      <w:pPr>
        <w:pStyle w:val="ListParagraph"/>
        <w:spacing w:line="276" w:lineRule="auto"/>
        <w:ind w:firstLine="0"/>
        <w:jc w:val="left"/>
      </w:pPr>
    </w:p>
    <w:p w14:paraId="4320CCA6" w14:textId="66660ED3" w:rsidR="00E46890" w:rsidRDefault="00E46890" w:rsidP="00E46890">
      <w:pPr>
        <w:pStyle w:val="ListParagraph"/>
        <w:numPr>
          <w:ilvl w:val="0"/>
          <w:numId w:val="5"/>
        </w:numPr>
        <w:spacing w:line="276" w:lineRule="auto"/>
        <w:jc w:val="left"/>
      </w:pPr>
      <w:r w:rsidRPr="00250F84">
        <w:rPr>
          <w:highlight w:val="yellow"/>
        </w:rPr>
        <w:t>[Insert Name of Tenderer C]</w:t>
      </w:r>
    </w:p>
    <w:p w14:paraId="65DA420B" w14:textId="01248D78" w:rsidR="00250F84" w:rsidRDefault="00250F84" w:rsidP="00250F84">
      <w:pPr>
        <w:pStyle w:val="ListParagraph"/>
        <w:spacing w:line="276" w:lineRule="auto"/>
        <w:ind w:firstLine="0"/>
        <w:jc w:val="left"/>
      </w:pPr>
      <w:r w:rsidRPr="00250F84">
        <w:rPr>
          <w:highlight w:val="yellow"/>
        </w:rPr>
        <w:t>[Insert information regarding this Tenderer’s submission.]</w:t>
      </w:r>
    </w:p>
    <w:p w14:paraId="2D57D695" w14:textId="77777777" w:rsidR="00250F84" w:rsidRDefault="00250F84" w:rsidP="00250F84">
      <w:pPr>
        <w:pStyle w:val="ListParagraph"/>
        <w:spacing w:line="276" w:lineRule="auto"/>
        <w:ind w:firstLine="0"/>
        <w:jc w:val="left"/>
      </w:pPr>
    </w:p>
    <w:p w14:paraId="2DD21692" w14:textId="745392FC" w:rsidR="00E46890" w:rsidRDefault="00E46890" w:rsidP="00E46890">
      <w:pPr>
        <w:pStyle w:val="ListParagraph"/>
        <w:numPr>
          <w:ilvl w:val="0"/>
          <w:numId w:val="5"/>
        </w:numPr>
        <w:spacing w:line="276" w:lineRule="auto"/>
        <w:jc w:val="left"/>
      </w:pPr>
      <w:r w:rsidRPr="00250F84">
        <w:rPr>
          <w:highlight w:val="yellow"/>
        </w:rPr>
        <w:t>[Insert Name of Tenderer D]</w:t>
      </w:r>
    </w:p>
    <w:p w14:paraId="2E8EED85" w14:textId="3C3AD70A" w:rsidR="00250F84" w:rsidRDefault="00250F84" w:rsidP="00250F84">
      <w:pPr>
        <w:pStyle w:val="ListParagraph"/>
        <w:spacing w:line="276" w:lineRule="auto"/>
        <w:ind w:firstLine="0"/>
        <w:jc w:val="left"/>
      </w:pPr>
      <w:r w:rsidRPr="00250F84">
        <w:rPr>
          <w:highlight w:val="yellow"/>
        </w:rPr>
        <w:t>[Insert information regarding this Tenderer’s submission.]</w:t>
      </w:r>
    </w:p>
    <w:p w14:paraId="49A57CE8" w14:textId="77777777" w:rsidR="00250F84" w:rsidRDefault="00250F84" w:rsidP="00250F84">
      <w:pPr>
        <w:pStyle w:val="ListParagraph"/>
        <w:spacing w:line="276" w:lineRule="auto"/>
        <w:ind w:firstLine="0"/>
        <w:jc w:val="left"/>
      </w:pPr>
    </w:p>
    <w:p w14:paraId="58BDD6C6" w14:textId="453AC1B0" w:rsidR="00E46890" w:rsidRDefault="00E46890" w:rsidP="00E46890">
      <w:pPr>
        <w:pStyle w:val="ListParagraph"/>
        <w:numPr>
          <w:ilvl w:val="0"/>
          <w:numId w:val="5"/>
        </w:numPr>
        <w:spacing w:line="276" w:lineRule="auto"/>
        <w:jc w:val="left"/>
      </w:pPr>
      <w:r w:rsidRPr="00250F84">
        <w:rPr>
          <w:highlight w:val="yellow"/>
        </w:rPr>
        <w:t>[Insert Name of Tenderer E]</w:t>
      </w:r>
    </w:p>
    <w:p w14:paraId="39F49602" w14:textId="772BA589" w:rsidR="00250F84" w:rsidRDefault="00250F84" w:rsidP="00250F84">
      <w:pPr>
        <w:pStyle w:val="ListParagraph"/>
        <w:spacing w:line="276" w:lineRule="auto"/>
        <w:ind w:firstLine="0"/>
        <w:jc w:val="left"/>
      </w:pPr>
      <w:r w:rsidRPr="00250F84">
        <w:rPr>
          <w:highlight w:val="yellow"/>
        </w:rPr>
        <w:t>[Insert information regarding this Tenderer’s submission.]</w:t>
      </w:r>
    </w:p>
    <w:p w14:paraId="124BE1EB" w14:textId="77777777" w:rsidR="00250F84" w:rsidRDefault="00250F84" w:rsidP="00250F84">
      <w:pPr>
        <w:pStyle w:val="ListParagraph"/>
        <w:spacing w:line="276" w:lineRule="auto"/>
        <w:ind w:firstLine="0"/>
        <w:jc w:val="left"/>
      </w:pPr>
    </w:p>
    <w:p w14:paraId="3F0154AC" w14:textId="7A254564" w:rsidR="00E46890" w:rsidRDefault="00E46890" w:rsidP="00E46890">
      <w:pPr>
        <w:pStyle w:val="ListParagraph"/>
        <w:numPr>
          <w:ilvl w:val="0"/>
          <w:numId w:val="5"/>
        </w:numPr>
        <w:spacing w:line="276" w:lineRule="auto"/>
        <w:jc w:val="left"/>
      </w:pPr>
      <w:r w:rsidRPr="00250F84">
        <w:rPr>
          <w:highlight w:val="yellow"/>
        </w:rPr>
        <w:t>[Insert Name of Tenderer F]</w:t>
      </w:r>
    </w:p>
    <w:p w14:paraId="5CFEACF0" w14:textId="313D59C4" w:rsidR="00250F84" w:rsidRDefault="00250F84" w:rsidP="00250F84">
      <w:pPr>
        <w:pStyle w:val="ListParagraph"/>
        <w:spacing w:line="276" w:lineRule="auto"/>
        <w:ind w:firstLine="0"/>
        <w:jc w:val="left"/>
      </w:pPr>
      <w:r w:rsidRPr="00250F84">
        <w:rPr>
          <w:highlight w:val="yellow"/>
        </w:rPr>
        <w:t>[Insert information regarding this Tenderer’s submission.]</w:t>
      </w:r>
    </w:p>
    <w:p w14:paraId="4930550B" w14:textId="77777777" w:rsidR="00C4494F" w:rsidRPr="005108C4" w:rsidRDefault="00C4494F" w:rsidP="00C4494F">
      <w:pPr>
        <w:pStyle w:val="Heading2"/>
        <w:tabs>
          <w:tab w:val="center" w:pos="2064"/>
        </w:tabs>
        <w:ind w:left="-15" w:firstLine="0"/>
        <w:rPr>
          <w:color w:val="auto"/>
        </w:rPr>
      </w:pPr>
      <w:commentRangeStart w:id="5"/>
      <w:r w:rsidRPr="005108C4">
        <w:rPr>
          <w:color w:val="auto"/>
        </w:rPr>
        <w:t>Names of Rejected Tenderers</w:t>
      </w:r>
      <w:commentRangeEnd w:id="5"/>
      <w:r w:rsidRPr="005108C4">
        <w:rPr>
          <w:rStyle w:val="CommentReference"/>
          <w:color w:val="auto"/>
          <w:sz w:val="22"/>
          <w:szCs w:val="22"/>
          <w:u w:val="none"/>
        </w:rPr>
        <w:commentReference w:id="5"/>
      </w:r>
      <w:r w:rsidRPr="005108C4">
        <w:rPr>
          <w:color w:val="auto"/>
          <w:u w:val="none"/>
        </w:rPr>
        <w:t xml:space="preserve"> </w:t>
      </w:r>
    </w:p>
    <w:p w14:paraId="5E3B6362" w14:textId="7D44F0A0" w:rsidR="00C4494F" w:rsidRDefault="00C4494F" w:rsidP="00C4494F">
      <w:pPr>
        <w:pStyle w:val="ListParagraph"/>
        <w:numPr>
          <w:ilvl w:val="0"/>
          <w:numId w:val="6"/>
        </w:numPr>
        <w:rPr>
          <w:color w:val="auto"/>
        </w:rPr>
      </w:pPr>
      <w:r w:rsidRPr="00C4494F">
        <w:rPr>
          <w:color w:val="auto"/>
          <w:highlight w:val="yellow"/>
        </w:rPr>
        <w:t xml:space="preserve">[Insert name of </w:t>
      </w:r>
      <w:r w:rsidRPr="00C4494F">
        <w:rPr>
          <w:color w:val="auto"/>
          <w:highlight w:val="yellow"/>
        </w:rPr>
        <w:t>Tenderer G</w:t>
      </w:r>
      <w:r w:rsidRPr="00C4494F">
        <w:rPr>
          <w:color w:val="auto"/>
          <w:highlight w:val="yellow"/>
        </w:rPr>
        <w:t>]</w:t>
      </w:r>
      <w:r w:rsidRPr="005108C4">
        <w:rPr>
          <w:color w:val="auto"/>
        </w:rPr>
        <w:t xml:space="preserve">. </w:t>
      </w:r>
    </w:p>
    <w:p w14:paraId="27607F05" w14:textId="77777777" w:rsidR="00C4494F" w:rsidRPr="006E581C" w:rsidRDefault="00C4494F" w:rsidP="00C4494F">
      <w:pPr>
        <w:pStyle w:val="ListParagraph"/>
        <w:ind w:firstLine="0"/>
        <w:rPr>
          <w:color w:val="auto"/>
        </w:rPr>
      </w:pPr>
      <w:r w:rsidRPr="00C4494F">
        <w:rPr>
          <w:highlight w:val="yellow"/>
        </w:rPr>
        <w:t>[Insert reasons for considering this company non-compliant.]</w:t>
      </w:r>
    </w:p>
    <w:p w14:paraId="593E8A4C" w14:textId="77777777" w:rsidR="00250F84" w:rsidRDefault="00250F84" w:rsidP="00250F84">
      <w:pPr>
        <w:spacing w:line="276" w:lineRule="auto"/>
        <w:jc w:val="left"/>
      </w:pPr>
    </w:p>
    <w:p w14:paraId="44707036" w14:textId="77777777" w:rsidR="00C4494F" w:rsidRDefault="00C4494F" w:rsidP="00250F84">
      <w:pPr>
        <w:spacing w:line="276" w:lineRule="auto"/>
        <w:jc w:val="left"/>
      </w:pPr>
    </w:p>
    <w:p w14:paraId="58953277" w14:textId="66225844" w:rsidR="00EA4E59" w:rsidRDefault="00C31033" w:rsidP="00C31033">
      <w:pPr>
        <w:pStyle w:val="Heading1"/>
        <w:spacing w:after="158" w:line="276" w:lineRule="auto"/>
      </w:pPr>
      <w:r>
        <w:lastRenderedPageBreak/>
        <w:t>Tender Award</w:t>
      </w:r>
    </w:p>
    <w:p w14:paraId="2163E139" w14:textId="76089C21" w:rsidR="009C47D0" w:rsidRDefault="009C47D0" w:rsidP="009C47D0">
      <w:pPr>
        <w:spacing w:after="0" w:line="415" w:lineRule="auto"/>
        <w:ind w:left="-5" w:right="4867"/>
        <w:rPr>
          <w:b/>
        </w:rPr>
      </w:pPr>
      <w:commentRangeStart w:id="6"/>
      <w:r>
        <w:rPr>
          <w:b/>
          <w:u w:val="single" w:color="000000"/>
        </w:rPr>
        <w:t>Lot 1</w:t>
      </w:r>
      <w:r w:rsidR="008C3DF6">
        <w:rPr>
          <w:b/>
          <w:u w:val="single" w:color="000000"/>
        </w:rPr>
        <w:t>:</w:t>
      </w:r>
      <w:commentRangeEnd w:id="6"/>
      <w:r w:rsidR="008C3DF6">
        <w:rPr>
          <w:rStyle w:val="CommentReference"/>
          <w:b/>
          <w:sz w:val="22"/>
          <w:szCs w:val="22"/>
          <w:u w:val="single" w:color="000000"/>
        </w:rPr>
        <w:commentReference w:id="6"/>
      </w:r>
      <w:r w:rsidR="008C3DF6">
        <w:rPr>
          <w:b/>
          <w:u w:val="single" w:color="000000"/>
        </w:rPr>
        <w:t xml:space="preserve"> </w:t>
      </w:r>
      <w:r w:rsidR="008C3DF6" w:rsidRPr="008C3DF6">
        <w:rPr>
          <w:b/>
          <w:highlight w:val="yellow"/>
          <w:u w:val="single" w:color="000000"/>
        </w:rPr>
        <w:t>[Insert Lot title]</w:t>
      </w:r>
    </w:p>
    <w:p w14:paraId="0FC3F98A" w14:textId="77777777" w:rsidR="009C47D0" w:rsidRPr="004A1373" w:rsidRDefault="009C47D0" w:rsidP="009C47D0">
      <w:pPr>
        <w:spacing w:after="0" w:line="415" w:lineRule="auto"/>
        <w:ind w:left="-5" w:right="4867"/>
        <w:rPr>
          <w:color w:val="auto"/>
        </w:rPr>
      </w:pPr>
      <w:r w:rsidRPr="009C47D0">
        <w:rPr>
          <w:color w:val="auto"/>
          <w:highlight w:val="yellow"/>
        </w:rPr>
        <w:t>[insert name of successful company]</w:t>
      </w:r>
      <w:r w:rsidRPr="004A1373">
        <w:rPr>
          <w:color w:val="auto"/>
        </w:rPr>
        <w:t xml:space="preserve"> </w:t>
      </w:r>
    </w:p>
    <w:p w14:paraId="6C48CE97" w14:textId="77777777" w:rsidR="009C47D0" w:rsidRPr="008C3DF6" w:rsidRDefault="009C47D0" w:rsidP="009C47D0">
      <w:pPr>
        <w:pStyle w:val="Heading2"/>
        <w:tabs>
          <w:tab w:val="center" w:pos="1825"/>
        </w:tabs>
        <w:spacing w:after="158"/>
        <w:ind w:left="-15" w:firstLine="0"/>
        <w:rPr>
          <w:u w:val="none"/>
        </w:rPr>
      </w:pPr>
      <w:r w:rsidRPr="008C3DF6">
        <w:rPr>
          <w:u w:val="none"/>
        </w:rPr>
        <w:t xml:space="preserve">Reasons Why Successful </w:t>
      </w:r>
    </w:p>
    <w:p w14:paraId="402A5E2F" w14:textId="77777777" w:rsidR="009C47D0" w:rsidRDefault="009C47D0" w:rsidP="009C47D0">
      <w:pPr>
        <w:ind w:left="0" w:firstLine="0"/>
      </w:pPr>
      <w:r w:rsidRPr="009C47D0">
        <w:rPr>
          <w:color w:val="auto"/>
          <w:highlight w:val="yellow"/>
        </w:rPr>
        <w:t>[insert company name]</w:t>
      </w:r>
      <w:r>
        <w:t xml:space="preserve"> was ranked first during the evaluation process and was awarded the contract. </w:t>
      </w:r>
      <w:r w:rsidRPr="009C47D0">
        <w:rPr>
          <w:highlight w:val="yellow"/>
        </w:rPr>
        <w:t>[Insert feedback as per results of the evaluation process.]</w:t>
      </w:r>
    </w:p>
    <w:p w14:paraId="346BF722" w14:textId="77777777" w:rsidR="009C47D0" w:rsidRDefault="009C47D0" w:rsidP="009C47D0">
      <w:pPr>
        <w:spacing w:after="180" w:line="259" w:lineRule="auto"/>
        <w:ind w:left="0" w:firstLine="0"/>
        <w:jc w:val="left"/>
      </w:pPr>
      <w:r>
        <w:t xml:space="preserve"> </w:t>
      </w:r>
    </w:p>
    <w:p w14:paraId="2CF4A6D3" w14:textId="77777777" w:rsidR="009C47D0" w:rsidRDefault="009C47D0" w:rsidP="009C47D0">
      <w:pPr>
        <w:pStyle w:val="Heading1"/>
        <w:ind w:left="-5"/>
      </w:pPr>
      <w:commentRangeStart w:id="7"/>
      <w:r>
        <w:t xml:space="preserve">Decision Not to Award </w:t>
      </w:r>
      <w:commentRangeEnd w:id="7"/>
      <w:r>
        <w:rPr>
          <w:rStyle w:val="CommentReference"/>
          <w:sz w:val="24"/>
          <w:szCs w:val="22"/>
        </w:rPr>
        <w:commentReference w:id="7"/>
      </w:r>
    </w:p>
    <w:p w14:paraId="40B0AD77" w14:textId="77479D6E" w:rsidR="009C47D0" w:rsidRDefault="009C47D0" w:rsidP="009C47D0">
      <w:pPr>
        <w:ind w:left="-5"/>
      </w:pPr>
      <w:r w:rsidRPr="00C90DEA">
        <w:rPr>
          <w:color w:val="auto"/>
          <w:highlight w:val="yellow"/>
        </w:rPr>
        <w:t>[Insert reason for not awarding a contract]</w:t>
      </w:r>
      <w:r w:rsidR="00C90DEA">
        <w:rPr>
          <w:color w:val="auto"/>
        </w:rPr>
        <w:t>.</w:t>
      </w:r>
      <w:r>
        <w:t xml:space="preserve">  </w:t>
      </w:r>
    </w:p>
    <w:p w14:paraId="18055522" w14:textId="77777777" w:rsidR="008C3DF6" w:rsidRDefault="008C3DF6" w:rsidP="008C3DF6">
      <w:pPr>
        <w:spacing w:after="0" w:line="415" w:lineRule="auto"/>
        <w:ind w:left="-5" w:right="4867"/>
      </w:pPr>
    </w:p>
    <w:p w14:paraId="02885CC3" w14:textId="4D45A0B6" w:rsidR="008C3DF6" w:rsidRDefault="001918BF" w:rsidP="008C3DF6">
      <w:pPr>
        <w:spacing w:after="0" w:line="415" w:lineRule="auto"/>
        <w:ind w:left="-5" w:right="4867"/>
        <w:rPr>
          <w:b/>
        </w:rPr>
      </w:pPr>
      <w:commentRangeStart w:id="8"/>
      <w:r>
        <w:t xml:space="preserve"> </w:t>
      </w:r>
      <w:r w:rsidR="008C3DF6">
        <w:rPr>
          <w:b/>
          <w:u w:val="single" w:color="000000"/>
        </w:rPr>
        <w:t xml:space="preserve">Lot </w:t>
      </w:r>
      <w:r w:rsidR="008C3DF6">
        <w:rPr>
          <w:b/>
          <w:u w:val="single" w:color="000000"/>
        </w:rPr>
        <w:t>2</w:t>
      </w:r>
      <w:r w:rsidR="008C3DF6">
        <w:rPr>
          <w:b/>
          <w:u w:val="single" w:color="000000"/>
        </w:rPr>
        <w:t xml:space="preserve">: </w:t>
      </w:r>
      <w:commentRangeEnd w:id="8"/>
      <w:r w:rsidR="00C90DEA" w:rsidRPr="008C3DF6">
        <w:rPr>
          <w:rStyle w:val="CommentReference"/>
          <w:b/>
          <w:sz w:val="22"/>
          <w:szCs w:val="22"/>
          <w:highlight w:val="yellow"/>
          <w:u w:val="single" w:color="000000"/>
        </w:rPr>
        <w:commentReference w:id="8"/>
      </w:r>
      <w:r w:rsidR="008C3DF6" w:rsidRPr="008C3DF6">
        <w:rPr>
          <w:b/>
          <w:highlight w:val="yellow"/>
          <w:u w:val="single" w:color="000000"/>
        </w:rPr>
        <w:t>[Insert Lot title]</w:t>
      </w:r>
    </w:p>
    <w:p w14:paraId="02B91046" w14:textId="77777777" w:rsidR="008C3DF6" w:rsidRPr="004A1373" w:rsidRDefault="008C3DF6" w:rsidP="008C3DF6">
      <w:pPr>
        <w:spacing w:after="0" w:line="415" w:lineRule="auto"/>
        <w:ind w:left="-5" w:right="4867"/>
        <w:rPr>
          <w:color w:val="auto"/>
        </w:rPr>
      </w:pPr>
      <w:r w:rsidRPr="009C47D0">
        <w:rPr>
          <w:color w:val="auto"/>
          <w:highlight w:val="yellow"/>
        </w:rPr>
        <w:t>[insert name of successful company]</w:t>
      </w:r>
      <w:r w:rsidRPr="004A1373">
        <w:rPr>
          <w:color w:val="auto"/>
        </w:rPr>
        <w:t xml:space="preserve"> </w:t>
      </w:r>
    </w:p>
    <w:p w14:paraId="10B1F6B8" w14:textId="77777777" w:rsidR="008C3DF6" w:rsidRPr="008C3DF6" w:rsidRDefault="008C3DF6" w:rsidP="008C3DF6">
      <w:pPr>
        <w:pStyle w:val="Heading2"/>
        <w:tabs>
          <w:tab w:val="center" w:pos="1825"/>
        </w:tabs>
        <w:spacing w:after="158"/>
        <w:ind w:left="-15" w:firstLine="0"/>
        <w:rPr>
          <w:u w:val="none"/>
        </w:rPr>
      </w:pPr>
      <w:r w:rsidRPr="008C3DF6">
        <w:rPr>
          <w:u w:val="none"/>
        </w:rPr>
        <w:t xml:space="preserve">Reasons Why Successful </w:t>
      </w:r>
    </w:p>
    <w:p w14:paraId="1652A78C" w14:textId="77777777" w:rsidR="008C3DF6" w:rsidRDefault="008C3DF6" w:rsidP="008C3DF6">
      <w:pPr>
        <w:ind w:left="0" w:firstLine="0"/>
      </w:pPr>
      <w:r w:rsidRPr="009C47D0">
        <w:rPr>
          <w:color w:val="auto"/>
          <w:highlight w:val="yellow"/>
        </w:rPr>
        <w:t>[insert company name]</w:t>
      </w:r>
      <w:r>
        <w:t xml:space="preserve"> was ranked first during the evaluation process and was awarded the contract. </w:t>
      </w:r>
      <w:r w:rsidRPr="009C47D0">
        <w:rPr>
          <w:highlight w:val="yellow"/>
        </w:rPr>
        <w:t>[Insert feedback as per results of the evaluation process.]</w:t>
      </w:r>
    </w:p>
    <w:p w14:paraId="256DE70C" w14:textId="77777777" w:rsidR="008C3DF6" w:rsidRDefault="008C3DF6" w:rsidP="008C3DF6">
      <w:pPr>
        <w:ind w:left="0" w:firstLine="0"/>
      </w:pPr>
    </w:p>
    <w:p w14:paraId="55ACC74B" w14:textId="77777777" w:rsidR="008C3DF6" w:rsidRDefault="008C3DF6" w:rsidP="008C3DF6">
      <w:pPr>
        <w:pStyle w:val="Heading1"/>
        <w:ind w:left="-5"/>
      </w:pPr>
      <w:commentRangeStart w:id="9"/>
      <w:r>
        <w:t xml:space="preserve">Decision Not to Award </w:t>
      </w:r>
      <w:commentRangeEnd w:id="9"/>
      <w:r>
        <w:rPr>
          <w:rStyle w:val="CommentReference"/>
          <w:sz w:val="24"/>
          <w:szCs w:val="22"/>
        </w:rPr>
        <w:commentReference w:id="9"/>
      </w:r>
    </w:p>
    <w:p w14:paraId="60666275" w14:textId="729BF703" w:rsidR="008C3DF6" w:rsidRDefault="008C3DF6" w:rsidP="008C3DF6">
      <w:pPr>
        <w:ind w:left="-5"/>
      </w:pPr>
      <w:r w:rsidRPr="00C90DEA">
        <w:rPr>
          <w:color w:val="auto"/>
          <w:highlight w:val="yellow"/>
        </w:rPr>
        <w:t>[Insert reason for not awarding a contract]</w:t>
      </w:r>
      <w:r w:rsidR="00C90DEA">
        <w:rPr>
          <w:color w:val="auto"/>
        </w:rPr>
        <w:t>.</w:t>
      </w:r>
    </w:p>
    <w:p w14:paraId="364D93E4" w14:textId="445B523F" w:rsidR="00EA4E59" w:rsidRDefault="00EA4E59" w:rsidP="00AB0247">
      <w:pPr>
        <w:spacing w:line="276" w:lineRule="auto"/>
      </w:pPr>
    </w:p>
    <w:p w14:paraId="4A755A55" w14:textId="6A6F2292" w:rsidR="00EA4E59" w:rsidRDefault="001918BF" w:rsidP="00AB0247">
      <w:pPr>
        <w:spacing w:line="276" w:lineRule="auto"/>
        <w:ind w:left="0" w:firstLine="0"/>
        <w:jc w:val="left"/>
      </w:pPr>
      <w:r>
        <w:rPr>
          <w:b/>
        </w:rPr>
        <w:t xml:space="preserve"> </w:t>
      </w:r>
    </w:p>
    <w:p w14:paraId="13173B75" w14:textId="77777777" w:rsidR="00EA4E59" w:rsidRDefault="001918BF" w:rsidP="00AB0247">
      <w:pPr>
        <w:spacing w:line="276" w:lineRule="auto"/>
        <w:ind w:left="0" w:firstLine="0"/>
        <w:jc w:val="left"/>
      </w:pPr>
      <w:r>
        <w:t xml:space="preserve"> </w:t>
      </w:r>
    </w:p>
    <w:p w14:paraId="2E55F34E" w14:textId="5EB0CCAF" w:rsidR="00EA4E59" w:rsidRDefault="001918BF" w:rsidP="00AB0247">
      <w:pPr>
        <w:tabs>
          <w:tab w:val="center" w:pos="5041"/>
          <w:tab w:val="center" w:pos="7112"/>
        </w:tabs>
        <w:spacing w:line="276" w:lineRule="auto"/>
        <w:ind w:left="-15" w:firstLine="0"/>
        <w:jc w:val="left"/>
      </w:pPr>
      <w:r>
        <w:rPr>
          <w:b/>
        </w:rPr>
        <w:t>Signed:</w:t>
      </w:r>
      <w:r>
        <w:t xml:space="preserve"> </w:t>
      </w:r>
      <w:r w:rsidR="0090206B">
        <w:t>_____________________________________</w:t>
      </w:r>
      <w:r>
        <w:tab/>
        <w:t xml:space="preserve"> </w:t>
      </w:r>
      <w:r>
        <w:tab/>
      </w:r>
      <w:r>
        <w:rPr>
          <w:b/>
        </w:rPr>
        <w:t>Date:</w:t>
      </w:r>
      <w:r w:rsidR="00911B6A">
        <w:rPr>
          <w:b/>
        </w:rPr>
        <w:t xml:space="preserve"> </w:t>
      </w:r>
      <w:r w:rsidR="0090206B">
        <w:t>_______________________</w:t>
      </w:r>
    </w:p>
    <w:sectPr w:rsidR="00EA4E59">
      <w:footerReference w:type="even" r:id="rId14"/>
      <w:footerReference w:type="default" r:id="rId15"/>
      <w:footerReference w:type="first" r:id="rId16"/>
      <w:pgSz w:w="11906" w:h="16838"/>
      <w:pgMar w:top="1483" w:right="1433" w:bottom="152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87DBE38" w14:textId="77777777" w:rsidR="00736535" w:rsidRDefault="00736535" w:rsidP="00736535">
      <w:pPr>
        <w:pStyle w:val="CommentText"/>
        <w:ind w:left="0" w:firstLine="0"/>
        <w:jc w:val="left"/>
      </w:pPr>
      <w:r>
        <w:rPr>
          <w:rStyle w:val="CommentReference"/>
        </w:rPr>
        <w:annotationRef/>
      </w:r>
      <w:r>
        <w:t>Review the document and see the elements highlighted in blue - insert relevant information or amend the sentences if necessary. Remove the highlights and delete all the comments before signing the document and saving in for school records.</w:t>
      </w:r>
    </w:p>
  </w:comment>
  <w:comment w:id="1" w:author="Author" w:initials="A">
    <w:p w14:paraId="2BF379CA" w14:textId="77777777" w:rsidR="00393E9E" w:rsidRDefault="00EE250E" w:rsidP="00393E9E">
      <w:pPr>
        <w:pStyle w:val="CommentText"/>
        <w:ind w:left="0" w:firstLine="0"/>
        <w:jc w:val="left"/>
      </w:pPr>
      <w:r>
        <w:rPr>
          <w:rStyle w:val="CommentReference"/>
        </w:rPr>
        <w:annotationRef/>
      </w:r>
      <w:r w:rsidR="00393E9E">
        <w:t>Amend this paragraph as required to describe competitive procedure used in the tendering process.</w:t>
      </w:r>
    </w:p>
    <w:p w14:paraId="36940457" w14:textId="77777777" w:rsidR="00393E9E" w:rsidRDefault="00393E9E" w:rsidP="00393E9E">
      <w:pPr>
        <w:pStyle w:val="CommentText"/>
        <w:ind w:left="0" w:firstLine="0"/>
        <w:jc w:val="left"/>
      </w:pPr>
    </w:p>
    <w:p w14:paraId="67773BCB" w14:textId="77777777" w:rsidR="00393E9E" w:rsidRDefault="00393E9E" w:rsidP="00393E9E">
      <w:pPr>
        <w:pStyle w:val="CommentText"/>
        <w:ind w:left="0" w:firstLine="0"/>
        <w:jc w:val="left"/>
      </w:pPr>
      <w:r>
        <w:t>Examples:</w:t>
      </w:r>
    </w:p>
    <w:p w14:paraId="643DD1CE" w14:textId="77777777" w:rsidR="00393E9E" w:rsidRDefault="00393E9E" w:rsidP="00393E9E">
      <w:pPr>
        <w:pStyle w:val="CommentText"/>
        <w:ind w:left="300" w:firstLine="0"/>
        <w:jc w:val="left"/>
      </w:pPr>
      <w:r>
        <w:t>Divided into lots</w:t>
      </w:r>
    </w:p>
    <w:p w14:paraId="32A6BDBA" w14:textId="77777777" w:rsidR="00393E9E" w:rsidRDefault="00393E9E" w:rsidP="00393E9E">
      <w:pPr>
        <w:pStyle w:val="CommentText"/>
        <w:ind w:left="300" w:firstLine="0"/>
        <w:jc w:val="left"/>
      </w:pPr>
      <w:r>
        <w:t>Not divided into lots</w:t>
      </w:r>
    </w:p>
    <w:p w14:paraId="3358CA8D" w14:textId="77777777" w:rsidR="00393E9E" w:rsidRDefault="00393E9E" w:rsidP="00393E9E">
      <w:pPr>
        <w:pStyle w:val="CommentText"/>
        <w:ind w:left="300" w:firstLine="0"/>
        <w:jc w:val="left"/>
      </w:pPr>
      <w:r>
        <w:t>Performed as mini-competition under [insert name] framework/central arrangement/etc.</w:t>
      </w:r>
    </w:p>
  </w:comment>
  <w:comment w:id="2" w:author="Author" w:initials="A">
    <w:p w14:paraId="58030679" w14:textId="665B219B" w:rsidR="00D64439" w:rsidRDefault="00D64439" w:rsidP="00D64439">
      <w:pPr>
        <w:pStyle w:val="CommentText"/>
        <w:ind w:left="0" w:firstLine="0"/>
        <w:jc w:val="left"/>
      </w:pPr>
      <w:r>
        <w:rPr>
          <w:rStyle w:val="CommentReference"/>
        </w:rPr>
        <w:annotationRef/>
      </w:r>
      <w:r>
        <w:t>Delete this sentence if it does not apply</w:t>
      </w:r>
    </w:p>
  </w:comment>
  <w:comment w:id="3" w:author="Author" w:initials="A">
    <w:p w14:paraId="5A5C7B4B" w14:textId="77777777" w:rsidR="00376002" w:rsidRDefault="00376002" w:rsidP="00376002">
      <w:pPr>
        <w:pStyle w:val="CommentText"/>
        <w:ind w:left="0" w:firstLine="0"/>
        <w:jc w:val="left"/>
      </w:pPr>
      <w:r>
        <w:rPr>
          <w:rStyle w:val="CommentReference"/>
        </w:rPr>
        <w:annotationRef/>
      </w:r>
      <w:r>
        <w:t>Electronic communication includes the advertisement of the CFT, the Tenderers’ submissions and any clarification sought by either party.</w:t>
      </w:r>
    </w:p>
  </w:comment>
  <w:comment w:id="4" w:author="Author" w:initials="A">
    <w:p w14:paraId="386415DF" w14:textId="77777777" w:rsidR="00250F84" w:rsidRDefault="00250F84" w:rsidP="00250F84">
      <w:pPr>
        <w:pStyle w:val="CommentText"/>
        <w:ind w:left="0" w:firstLine="0"/>
        <w:jc w:val="left"/>
      </w:pPr>
      <w:r>
        <w:rPr>
          <w:rStyle w:val="CommentReference"/>
        </w:rPr>
        <w:annotationRef/>
      </w:r>
      <w:r>
        <w:t>Did they quote for all the items required? Did they provide all the details as requested in the CFT document? Was any clarification sought from this company? Were all the elements in the TRD answered? What was the overall score and ranking of this supplier?</w:t>
      </w:r>
    </w:p>
    <w:p w14:paraId="72A7E626" w14:textId="77777777" w:rsidR="00250F84" w:rsidRDefault="00250F84" w:rsidP="00250F84">
      <w:pPr>
        <w:pStyle w:val="CommentText"/>
        <w:ind w:left="0" w:firstLine="0"/>
        <w:jc w:val="left"/>
      </w:pPr>
    </w:p>
    <w:p w14:paraId="7BED313A" w14:textId="77777777" w:rsidR="00250F84" w:rsidRDefault="00250F84" w:rsidP="00250F84">
      <w:pPr>
        <w:pStyle w:val="CommentText"/>
        <w:ind w:left="0" w:firstLine="0"/>
        <w:jc w:val="left"/>
      </w:pPr>
      <w:r>
        <w:t>Repeat the above for each of the tenderers.</w:t>
      </w:r>
    </w:p>
  </w:comment>
  <w:comment w:id="5" w:author="Author" w:initials="A">
    <w:p w14:paraId="3BF5A32E" w14:textId="77777777" w:rsidR="00C4494F" w:rsidRDefault="00C4494F" w:rsidP="00427256">
      <w:pPr>
        <w:pStyle w:val="CommentText"/>
        <w:ind w:left="0" w:firstLine="0"/>
        <w:jc w:val="left"/>
      </w:pPr>
      <w:r>
        <w:rPr>
          <w:rStyle w:val="CommentReference"/>
        </w:rPr>
        <w:annotationRef/>
      </w:r>
      <w:r>
        <w:t>Delete if no tenders were considered non-compliant</w:t>
      </w:r>
    </w:p>
  </w:comment>
  <w:comment w:id="6" w:author="Author" w:initials="A">
    <w:p w14:paraId="04457182" w14:textId="77777777" w:rsidR="008C3DF6" w:rsidRDefault="008C3DF6" w:rsidP="008C3DF6">
      <w:pPr>
        <w:pStyle w:val="CommentText"/>
        <w:ind w:left="0" w:firstLine="0"/>
        <w:jc w:val="left"/>
      </w:pPr>
      <w:r>
        <w:rPr>
          <w:rStyle w:val="CommentReference"/>
        </w:rPr>
        <w:annotationRef/>
      </w:r>
      <w:r>
        <w:t xml:space="preserve">Delete this heading if the competition was </w:t>
      </w:r>
      <w:r>
        <w:rPr>
          <w:b/>
          <w:bCs/>
        </w:rPr>
        <w:t xml:space="preserve">not </w:t>
      </w:r>
      <w:r>
        <w:t>divided into Lots</w:t>
      </w:r>
    </w:p>
  </w:comment>
  <w:comment w:id="7" w:author="Author" w:initials="A">
    <w:p w14:paraId="54FB8CA4" w14:textId="77777777" w:rsidR="009C47D0" w:rsidRDefault="009C47D0" w:rsidP="00B271BB">
      <w:pPr>
        <w:pStyle w:val="CommentText"/>
        <w:ind w:left="0" w:firstLine="0"/>
        <w:jc w:val="left"/>
      </w:pPr>
      <w:r>
        <w:rPr>
          <w:rStyle w:val="CommentReference"/>
        </w:rPr>
        <w:annotationRef/>
      </w:r>
      <w:r>
        <w:t>Delete this section if not applicable</w:t>
      </w:r>
    </w:p>
  </w:comment>
  <w:comment w:id="8" w:author="Author" w:initials="A">
    <w:p w14:paraId="787E0072" w14:textId="77777777" w:rsidR="00C90DEA" w:rsidRDefault="00C90DEA" w:rsidP="00C90DEA">
      <w:pPr>
        <w:pStyle w:val="CommentText"/>
        <w:ind w:left="0" w:firstLine="0"/>
        <w:jc w:val="left"/>
      </w:pPr>
      <w:r>
        <w:rPr>
          <w:rStyle w:val="CommentReference"/>
        </w:rPr>
        <w:annotationRef/>
      </w:r>
      <w:r>
        <w:t xml:space="preserve">Delete Lot 2 information if the competition was </w:t>
      </w:r>
      <w:r>
        <w:rPr>
          <w:b/>
          <w:bCs/>
        </w:rPr>
        <w:t>not</w:t>
      </w:r>
      <w:r>
        <w:t xml:space="preserve"> divided into Lots, or copy it to required number of Lots as published in the CFT</w:t>
      </w:r>
    </w:p>
  </w:comment>
  <w:comment w:id="9" w:author="Author" w:initials="A">
    <w:p w14:paraId="52DC1704" w14:textId="77777777" w:rsidR="008C3DF6" w:rsidRDefault="008C3DF6" w:rsidP="00B271BB">
      <w:pPr>
        <w:pStyle w:val="CommentText"/>
        <w:ind w:left="0" w:firstLine="0"/>
        <w:jc w:val="left"/>
      </w:pPr>
      <w:r>
        <w:rPr>
          <w:rStyle w:val="CommentReference"/>
        </w:rPr>
        <w:annotationRef/>
      </w:r>
      <w:r>
        <w:t>Delete this section if not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7DBE38" w15:done="0"/>
  <w15:commentEx w15:paraId="3358CA8D" w15:done="0"/>
  <w15:commentEx w15:paraId="58030679" w15:done="0"/>
  <w15:commentEx w15:paraId="5A5C7B4B" w15:done="0"/>
  <w15:commentEx w15:paraId="7BED313A" w15:done="0"/>
  <w15:commentEx w15:paraId="3BF5A32E" w15:done="0"/>
  <w15:commentEx w15:paraId="04457182" w15:done="0"/>
  <w15:commentEx w15:paraId="54FB8CA4" w15:done="0"/>
  <w15:commentEx w15:paraId="787E0072" w15:done="0"/>
  <w15:commentEx w15:paraId="52DC17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7DBE38" w16cid:durableId="49EFD5D5"/>
  <w16cid:commentId w16cid:paraId="3358CA8D" w16cid:durableId="77C43AA6"/>
  <w16cid:commentId w16cid:paraId="58030679" w16cid:durableId="71DEF4F4"/>
  <w16cid:commentId w16cid:paraId="5A5C7B4B" w16cid:durableId="46D1D105"/>
  <w16cid:commentId w16cid:paraId="7BED313A" w16cid:durableId="272CE4F8"/>
  <w16cid:commentId w16cid:paraId="3BF5A32E" w16cid:durableId="362F3CD6"/>
  <w16cid:commentId w16cid:paraId="04457182" w16cid:durableId="1C412E13"/>
  <w16cid:commentId w16cid:paraId="54FB8CA4" w16cid:durableId="1CF665F0"/>
  <w16cid:commentId w16cid:paraId="787E0072" w16cid:durableId="72B3A56D"/>
  <w16cid:commentId w16cid:paraId="52DC1704" w16cid:durableId="7C5DA7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2120" w14:textId="77777777" w:rsidR="001E1761" w:rsidRDefault="001E1761">
      <w:pPr>
        <w:spacing w:after="0" w:line="240" w:lineRule="auto"/>
      </w:pPr>
      <w:r>
        <w:separator/>
      </w:r>
    </w:p>
  </w:endnote>
  <w:endnote w:type="continuationSeparator" w:id="0">
    <w:p w14:paraId="131FE7A2" w14:textId="77777777" w:rsidR="001E1761" w:rsidRDefault="001E1761">
      <w:pPr>
        <w:spacing w:after="0" w:line="240" w:lineRule="auto"/>
      </w:pPr>
      <w:r>
        <w:continuationSeparator/>
      </w:r>
    </w:p>
  </w:endnote>
  <w:endnote w:type="continuationNotice" w:id="1">
    <w:p w14:paraId="5FE5318E" w14:textId="77777777" w:rsidR="001E1761" w:rsidRDefault="001E17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1541" w14:textId="77777777" w:rsidR="00EA4E59" w:rsidRDefault="001918BF">
    <w:pPr>
      <w:spacing w:after="0" w:line="259" w:lineRule="auto"/>
      <w:ind w:left="0" w:right="4" w:firstLine="0"/>
      <w:jc w:val="center"/>
    </w:pP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Pr>
          <w:b/>
        </w:rPr>
        <w:t>5</w:t>
      </w:r>
    </w:fldSimple>
    <w:r>
      <w:t xml:space="preserve"> </w:t>
    </w:r>
  </w:p>
  <w:p w14:paraId="11B82BB8" w14:textId="77777777" w:rsidR="00EA4E59" w:rsidRDefault="001918BF">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3289" w14:textId="77777777" w:rsidR="00EA4E59" w:rsidRDefault="001918BF">
    <w:pPr>
      <w:spacing w:after="0" w:line="259" w:lineRule="auto"/>
      <w:ind w:left="0" w:right="4" w:firstLine="0"/>
      <w:jc w:val="center"/>
    </w:pP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Pr>
          <w:b/>
        </w:rPr>
        <w:t>5</w:t>
      </w:r>
    </w:fldSimple>
    <w:r>
      <w:t xml:space="preserve"> </w:t>
    </w:r>
  </w:p>
  <w:p w14:paraId="61CFB365" w14:textId="77777777" w:rsidR="00EA4E59" w:rsidRDefault="001918BF">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FA4D" w14:textId="77777777" w:rsidR="00EA4E59" w:rsidRDefault="00EA4E5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6F721" w14:textId="77777777" w:rsidR="001E1761" w:rsidRDefault="001E1761">
      <w:pPr>
        <w:spacing w:after="0" w:line="240" w:lineRule="auto"/>
      </w:pPr>
      <w:r>
        <w:separator/>
      </w:r>
    </w:p>
  </w:footnote>
  <w:footnote w:type="continuationSeparator" w:id="0">
    <w:p w14:paraId="38EFBBC8" w14:textId="77777777" w:rsidR="001E1761" w:rsidRDefault="001E1761">
      <w:pPr>
        <w:spacing w:after="0" w:line="240" w:lineRule="auto"/>
      </w:pPr>
      <w:r>
        <w:continuationSeparator/>
      </w:r>
    </w:p>
  </w:footnote>
  <w:footnote w:type="continuationNotice" w:id="1">
    <w:p w14:paraId="09B3075E" w14:textId="77777777" w:rsidR="001E1761" w:rsidRDefault="001E17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165E3"/>
    <w:multiLevelType w:val="hybridMultilevel"/>
    <w:tmpl w:val="5E821E22"/>
    <w:lvl w:ilvl="0" w:tplc="B554F480">
      <w:start w:val="1"/>
      <w:numFmt w:val="decimal"/>
      <w:lvlText w:val="%1."/>
      <w:lvlJc w:val="left"/>
      <w:pPr>
        <w:ind w:left="345" w:hanging="360"/>
      </w:pPr>
      <w:rPr>
        <w:rFonts w:hint="default"/>
      </w:rPr>
    </w:lvl>
    <w:lvl w:ilvl="1" w:tplc="18090019" w:tentative="1">
      <w:start w:val="1"/>
      <w:numFmt w:val="lowerLetter"/>
      <w:lvlText w:val="%2."/>
      <w:lvlJc w:val="left"/>
      <w:pPr>
        <w:ind w:left="1065" w:hanging="360"/>
      </w:pPr>
    </w:lvl>
    <w:lvl w:ilvl="2" w:tplc="1809001B" w:tentative="1">
      <w:start w:val="1"/>
      <w:numFmt w:val="lowerRoman"/>
      <w:lvlText w:val="%3."/>
      <w:lvlJc w:val="right"/>
      <w:pPr>
        <w:ind w:left="1785" w:hanging="180"/>
      </w:pPr>
    </w:lvl>
    <w:lvl w:ilvl="3" w:tplc="1809000F" w:tentative="1">
      <w:start w:val="1"/>
      <w:numFmt w:val="decimal"/>
      <w:lvlText w:val="%4."/>
      <w:lvlJc w:val="left"/>
      <w:pPr>
        <w:ind w:left="2505" w:hanging="360"/>
      </w:pPr>
    </w:lvl>
    <w:lvl w:ilvl="4" w:tplc="18090019" w:tentative="1">
      <w:start w:val="1"/>
      <w:numFmt w:val="lowerLetter"/>
      <w:lvlText w:val="%5."/>
      <w:lvlJc w:val="left"/>
      <w:pPr>
        <w:ind w:left="3225" w:hanging="360"/>
      </w:pPr>
    </w:lvl>
    <w:lvl w:ilvl="5" w:tplc="1809001B" w:tentative="1">
      <w:start w:val="1"/>
      <w:numFmt w:val="lowerRoman"/>
      <w:lvlText w:val="%6."/>
      <w:lvlJc w:val="right"/>
      <w:pPr>
        <w:ind w:left="3945" w:hanging="180"/>
      </w:pPr>
    </w:lvl>
    <w:lvl w:ilvl="6" w:tplc="1809000F" w:tentative="1">
      <w:start w:val="1"/>
      <w:numFmt w:val="decimal"/>
      <w:lvlText w:val="%7."/>
      <w:lvlJc w:val="left"/>
      <w:pPr>
        <w:ind w:left="4665" w:hanging="360"/>
      </w:pPr>
    </w:lvl>
    <w:lvl w:ilvl="7" w:tplc="18090019" w:tentative="1">
      <w:start w:val="1"/>
      <w:numFmt w:val="lowerLetter"/>
      <w:lvlText w:val="%8."/>
      <w:lvlJc w:val="left"/>
      <w:pPr>
        <w:ind w:left="5385" w:hanging="360"/>
      </w:pPr>
    </w:lvl>
    <w:lvl w:ilvl="8" w:tplc="1809001B" w:tentative="1">
      <w:start w:val="1"/>
      <w:numFmt w:val="lowerRoman"/>
      <w:lvlText w:val="%9."/>
      <w:lvlJc w:val="right"/>
      <w:pPr>
        <w:ind w:left="6105" w:hanging="180"/>
      </w:pPr>
    </w:lvl>
  </w:abstractNum>
  <w:abstractNum w:abstractNumId="1" w15:restartNumberingAfterBreak="0">
    <w:nsid w:val="245A521B"/>
    <w:multiLevelType w:val="hybridMultilevel"/>
    <w:tmpl w:val="4EEE53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1E63A30"/>
    <w:multiLevelType w:val="hybridMultilevel"/>
    <w:tmpl w:val="1DB8A33E"/>
    <w:lvl w:ilvl="0" w:tplc="1A20B23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6283E6A">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13A40C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7A0ABEC">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B4CA8A0">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65ADC9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98C6AAA">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BEC220E">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F22BC7A">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55152E5"/>
    <w:multiLevelType w:val="hybridMultilevel"/>
    <w:tmpl w:val="C17648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4A14375"/>
    <w:multiLevelType w:val="hybridMultilevel"/>
    <w:tmpl w:val="0908DF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B8C7C50"/>
    <w:multiLevelType w:val="hybridMultilevel"/>
    <w:tmpl w:val="B6F42E14"/>
    <w:lvl w:ilvl="0" w:tplc="32D811F4">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76D5E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4A96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0E0E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FCEFE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A0AE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8CB1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7032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10D14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61502979">
    <w:abstractNumId w:val="5"/>
  </w:num>
  <w:num w:numId="2" w16cid:durableId="949319638">
    <w:abstractNumId w:val="2"/>
  </w:num>
  <w:num w:numId="3" w16cid:durableId="1078476696">
    <w:abstractNumId w:val="4"/>
  </w:num>
  <w:num w:numId="4" w16cid:durableId="1472140591">
    <w:abstractNumId w:val="0"/>
  </w:num>
  <w:num w:numId="5" w16cid:durableId="1037588756">
    <w:abstractNumId w:val="1"/>
  </w:num>
  <w:num w:numId="6" w16cid:durableId="1489053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E59"/>
    <w:rsid w:val="00004E17"/>
    <w:rsid w:val="00037691"/>
    <w:rsid w:val="000732AE"/>
    <w:rsid w:val="00080FA6"/>
    <w:rsid w:val="000967FB"/>
    <w:rsid w:val="000A54CE"/>
    <w:rsid w:val="000C7640"/>
    <w:rsid w:val="00116F3E"/>
    <w:rsid w:val="00134CC1"/>
    <w:rsid w:val="00146D8A"/>
    <w:rsid w:val="00166C54"/>
    <w:rsid w:val="001918BF"/>
    <w:rsid w:val="001A04C6"/>
    <w:rsid w:val="001A3755"/>
    <w:rsid w:val="001E1761"/>
    <w:rsid w:val="0022088D"/>
    <w:rsid w:val="0023293F"/>
    <w:rsid w:val="00250F84"/>
    <w:rsid w:val="00264769"/>
    <w:rsid w:val="00276A6C"/>
    <w:rsid w:val="002A5EF1"/>
    <w:rsid w:val="002C5FCE"/>
    <w:rsid w:val="002E509A"/>
    <w:rsid w:val="002E55CD"/>
    <w:rsid w:val="002F30D9"/>
    <w:rsid w:val="002F6AD7"/>
    <w:rsid w:val="0030190C"/>
    <w:rsid w:val="00313503"/>
    <w:rsid w:val="00325050"/>
    <w:rsid w:val="00336A6E"/>
    <w:rsid w:val="00345B75"/>
    <w:rsid w:val="0037274E"/>
    <w:rsid w:val="00376002"/>
    <w:rsid w:val="0039045F"/>
    <w:rsid w:val="00393E9E"/>
    <w:rsid w:val="003B793B"/>
    <w:rsid w:val="003C4E61"/>
    <w:rsid w:val="003E3441"/>
    <w:rsid w:val="0040587E"/>
    <w:rsid w:val="00456B7A"/>
    <w:rsid w:val="00471CD0"/>
    <w:rsid w:val="004760C6"/>
    <w:rsid w:val="0048155F"/>
    <w:rsid w:val="00486601"/>
    <w:rsid w:val="004957BA"/>
    <w:rsid w:val="004A3A43"/>
    <w:rsid w:val="004B5FDE"/>
    <w:rsid w:val="004D3CF4"/>
    <w:rsid w:val="004E7C59"/>
    <w:rsid w:val="0050577D"/>
    <w:rsid w:val="00505ABF"/>
    <w:rsid w:val="00507338"/>
    <w:rsid w:val="00521DB1"/>
    <w:rsid w:val="00540A51"/>
    <w:rsid w:val="00551AED"/>
    <w:rsid w:val="00552EFA"/>
    <w:rsid w:val="00591072"/>
    <w:rsid w:val="005B51DB"/>
    <w:rsid w:val="005C31E9"/>
    <w:rsid w:val="005C71B8"/>
    <w:rsid w:val="005D003E"/>
    <w:rsid w:val="005D6761"/>
    <w:rsid w:val="005E71A0"/>
    <w:rsid w:val="00610056"/>
    <w:rsid w:val="00625A04"/>
    <w:rsid w:val="00634821"/>
    <w:rsid w:val="00634850"/>
    <w:rsid w:val="006457F3"/>
    <w:rsid w:val="006740E1"/>
    <w:rsid w:val="0067586F"/>
    <w:rsid w:val="00681A06"/>
    <w:rsid w:val="0068712E"/>
    <w:rsid w:val="006A4C09"/>
    <w:rsid w:val="006C4C33"/>
    <w:rsid w:val="006E0CF5"/>
    <w:rsid w:val="006F1EC2"/>
    <w:rsid w:val="006F3776"/>
    <w:rsid w:val="007001E1"/>
    <w:rsid w:val="0072173C"/>
    <w:rsid w:val="00726EF0"/>
    <w:rsid w:val="007309A0"/>
    <w:rsid w:val="00736535"/>
    <w:rsid w:val="00743DE8"/>
    <w:rsid w:val="007C1B57"/>
    <w:rsid w:val="007F2F42"/>
    <w:rsid w:val="00800CCA"/>
    <w:rsid w:val="008114A2"/>
    <w:rsid w:val="00814C83"/>
    <w:rsid w:val="00825ED0"/>
    <w:rsid w:val="0084270F"/>
    <w:rsid w:val="00864F36"/>
    <w:rsid w:val="008900F1"/>
    <w:rsid w:val="008A0AD5"/>
    <w:rsid w:val="008A4A5D"/>
    <w:rsid w:val="008A6E57"/>
    <w:rsid w:val="008C0F84"/>
    <w:rsid w:val="008C3DF6"/>
    <w:rsid w:val="008C62EA"/>
    <w:rsid w:val="008F20A6"/>
    <w:rsid w:val="008F7578"/>
    <w:rsid w:val="0090206B"/>
    <w:rsid w:val="00911B6A"/>
    <w:rsid w:val="00980D40"/>
    <w:rsid w:val="009A0150"/>
    <w:rsid w:val="009C3362"/>
    <w:rsid w:val="009C47D0"/>
    <w:rsid w:val="009D25C9"/>
    <w:rsid w:val="009F4668"/>
    <w:rsid w:val="00A44FBF"/>
    <w:rsid w:val="00A7648A"/>
    <w:rsid w:val="00AB0247"/>
    <w:rsid w:val="00AC6F9E"/>
    <w:rsid w:val="00AE0A09"/>
    <w:rsid w:val="00B609CC"/>
    <w:rsid w:val="00B811D6"/>
    <w:rsid w:val="00BA2319"/>
    <w:rsid w:val="00BF3837"/>
    <w:rsid w:val="00C01E3B"/>
    <w:rsid w:val="00C0517C"/>
    <w:rsid w:val="00C1476A"/>
    <w:rsid w:val="00C31033"/>
    <w:rsid w:val="00C3745D"/>
    <w:rsid w:val="00C378BE"/>
    <w:rsid w:val="00C4035E"/>
    <w:rsid w:val="00C4494F"/>
    <w:rsid w:val="00C45CAC"/>
    <w:rsid w:val="00C53489"/>
    <w:rsid w:val="00C61EB6"/>
    <w:rsid w:val="00C63109"/>
    <w:rsid w:val="00C86600"/>
    <w:rsid w:val="00C90DEA"/>
    <w:rsid w:val="00CA1A8D"/>
    <w:rsid w:val="00CB0D31"/>
    <w:rsid w:val="00CD7211"/>
    <w:rsid w:val="00CE66B7"/>
    <w:rsid w:val="00CF28E3"/>
    <w:rsid w:val="00D05FF5"/>
    <w:rsid w:val="00D53626"/>
    <w:rsid w:val="00D64439"/>
    <w:rsid w:val="00D6623F"/>
    <w:rsid w:val="00D67F1E"/>
    <w:rsid w:val="00D76099"/>
    <w:rsid w:val="00DB7294"/>
    <w:rsid w:val="00E12827"/>
    <w:rsid w:val="00E373CD"/>
    <w:rsid w:val="00E42DB9"/>
    <w:rsid w:val="00E46890"/>
    <w:rsid w:val="00E57D84"/>
    <w:rsid w:val="00E74C0B"/>
    <w:rsid w:val="00E97801"/>
    <w:rsid w:val="00EA4E59"/>
    <w:rsid w:val="00ED04C9"/>
    <w:rsid w:val="00ED5077"/>
    <w:rsid w:val="00EE250E"/>
    <w:rsid w:val="00EF5574"/>
    <w:rsid w:val="00F220E7"/>
    <w:rsid w:val="00F64218"/>
    <w:rsid w:val="00F97A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C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B7A"/>
    <w:pPr>
      <w:spacing w:after="158" w:line="260"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41"/>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206"/>
      <w:ind w:left="10"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674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0E1"/>
    <w:rPr>
      <w:rFonts w:ascii="Calibri" w:eastAsia="Calibri" w:hAnsi="Calibri" w:cs="Calibri"/>
      <w:color w:val="000000"/>
    </w:rPr>
  </w:style>
  <w:style w:type="paragraph" w:styleId="Footer">
    <w:name w:val="footer"/>
    <w:basedOn w:val="Normal"/>
    <w:link w:val="FooterChar"/>
    <w:uiPriority w:val="99"/>
    <w:semiHidden/>
    <w:unhideWhenUsed/>
    <w:rsid w:val="0039045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045F"/>
    <w:rPr>
      <w:rFonts w:ascii="Calibri" w:eastAsia="Calibri" w:hAnsi="Calibri" w:cs="Calibri"/>
      <w:color w:val="000000"/>
    </w:rPr>
  </w:style>
  <w:style w:type="character" w:styleId="CommentReference">
    <w:name w:val="annotation reference"/>
    <w:basedOn w:val="DefaultParagraphFont"/>
    <w:uiPriority w:val="99"/>
    <w:semiHidden/>
    <w:unhideWhenUsed/>
    <w:rsid w:val="003B793B"/>
    <w:rPr>
      <w:sz w:val="16"/>
      <w:szCs w:val="16"/>
    </w:rPr>
  </w:style>
  <w:style w:type="paragraph" w:styleId="CommentText">
    <w:name w:val="annotation text"/>
    <w:basedOn w:val="Normal"/>
    <w:link w:val="CommentTextChar"/>
    <w:uiPriority w:val="99"/>
    <w:unhideWhenUsed/>
    <w:rsid w:val="003B793B"/>
    <w:pPr>
      <w:spacing w:line="240" w:lineRule="auto"/>
    </w:pPr>
    <w:rPr>
      <w:sz w:val="20"/>
      <w:szCs w:val="20"/>
    </w:rPr>
  </w:style>
  <w:style w:type="character" w:customStyle="1" w:styleId="CommentTextChar">
    <w:name w:val="Comment Text Char"/>
    <w:basedOn w:val="DefaultParagraphFont"/>
    <w:link w:val="CommentText"/>
    <w:uiPriority w:val="99"/>
    <w:rsid w:val="003B793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B793B"/>
    <w:rPr>
      <w:b/>
      <w:bCs/>
    </w:rPr>
  </w:style>
  <w:style w:type="character" w:customStyle="1" w:styleId="CommentSubjectChar">
    <w:name w:val="Comment Subject Char"/>
    <w:basedOn w:val="CommentTextChar"/>
    <w:link w:val="CommentSubject"/>
    <w:uiPriority w:val="99"/>
    <w:semiHidden/>
    <w:rsid w:val="003B793B"/>
    <w:rPr>
      <w:rFonts w:ascii="Calibri" w:eastAsia="Calibri" w:hAnsi="Calibri" w:cs="Calibri"/>
      <w:b/>
      <w:bCs/>
      <w:color w:val="000000"/>
      <w:sz w:val="20"/>
      <w:szCs w:val="20"/>
    </w:rPr>
  </w:style>
  <w:style w:type="paragraph" w:styleId="ListParagraph">
    <w:name w:val="List Paragraph"/>
    <w:basedOn w:val="Normal"/>
    <w:uiPriority w:val="34"/>
    <w:qFormat/>
    <w:rsid w:val="009C3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3CBB489F8C92746B26187EF1C0A871A" ma:contentTypeVersion="29" ma:contentTypeDescription="Create a new document." ma:contentTypeScope="" ma:versionID="643e5b23b3f46d00569f220ea06f454f">
  <xsd:schema xmlns:xsd="http://www.w3.org/2001/XMLSchema" xmlns:xs="http://www.w3.org/2001/XMLSchema" xmlns:p="http://schemas.microsoft.com/office/2006/metadata/properties" xmlns:ns2="9b4cb1ba-ccb8-41e0-9f45-9d54eb3800e5" xmlns:ns3="c4dda77a-b872-4eea-a913-8fe896939fe3" xmlns:ns4="73524393-7080-4d3a-88cc-1ce737bd64b5" xmlns:ns5="37daaa7f-2639-431d-99b1-23d2400c1b59" targetNamespace="http://schemas.microsoft.com/office/2006/metadata/properties" ma:root="true" ma:fieldsID="075d3234ff41a8a5a6bc31497bdc9bd0" ns2:_="" ns3:_="" ns4:_="" ns5:_="">
    <xsd:import namespace="9b4cb1ba-ccb8-41e0-9f45-9d54eb3800e5"/>
    <xsd:import namespace="c4dda77a-b872-4eea-a913-8fe896939fe3"/>
    <xsd:import namespace="73524393-7080-4d3a-88cc-1ce737bd64b5"/>
    <xsd:import namespace="37daaa7f-2639-431d-99b1-23d2400c1b59"/>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4:MediaServiceSearchProperties" minOccurs="0"/>
                <xsd:element ref="ns4:MediaServiceObjectDetectorVersion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24;#Digital Library|60f9079c-e7cb-4a58-991d-b567aa4db9e6"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289;#Procurement Guide ＆ Revised Threshold|f44d6a22-e32a-4060-be9f-ebb969a6efc3" ma:fieldId="{fe149536-0465-4934-baed-c3485d499b3f}" ma:sspId="5e933ee1-c680-429d-9f1c-fa62cd8419c2" ma:termSetId="19d9ec61-0cbe-4466-99d7-fa69d0917b05" ma:anchorId="60f9079c-e7cb-4a58-991d-b567aa4db9e6"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Document 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24393-7080-4d3a-88cc-1ce737bd64b5"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aaa7f-2639-431d-99b1-23d2400c1b5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Digital Library</TermName>
          <TermId xmlns="http://schemas.microsoft.com/office/infopath/2007/PartnerControls">60f9079c-e7cb-4a58-991d-b567aa4db9e6</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Procurement Guide ＆ Revised Threshold</TermName>
          <TermId xmlns="http://schemas.microsoft.com/office/infopath/2007/PartnerControls">f44d6a22-e32a-4060-be9f-ebb969a6efc3</TermId>
        </TermInfo>
      </Terms>
    </fe14953604654934baedc3485d499b3f>
    <lc54d61f0d1e4c5da4220ab223fb2d17 xmlns="9b4cb1ba-ccb8-41e0-9f45-9d54eb3800e5">
      <Terms xmlns="http://schemas.microsoft.com/office/infopath/2007/PartnerControls"/>
    </lc54d61f0d1e4c5da4220ab223fb2d17>
    <TaxCatchAll xmlns="9b4cb1ba-ccb8-41e0-9f45-9d54eb3800e5">
      <Value>289</Value>
      <Value>24</Value>
    </TaxCatchAll>
    <kfe032d99f6d4e8280cbfdac62cbcebf xmlns="9b4cb1ba-ccb8-41e0-9f45-9d54eb3800e5">
      <Terms xmlns="http://schemas.microsoft.com/office/infopath/2007/PartnerControls"/>
    </kfe032d99f6d4e8280cbfdac62cbcebf>
  </documentManagement>
</p:properties>
</file>

<file path=customXml/itemProps1.xml><?xml version="1.0" encoding="utf-8"?>
<ds:datastoreItem xmlns:ds="http://schemas.openxmlformats.org/officeDocument/2006/customXml" ds:itemID="{22CCD06D-AF45-4E5D-ADCE-D9B304CED237}">
  <ds:schemaRefs>
    <ds:schemaRef ds:uri="http://schemas.microsoft.com/sharepoint/v3/contenttype/forms"/>
  </ds:schemaRefs>
</ds:datastoreItem>
</file>

<file path=customXml/itemProps2.xml><?xml version="1.0" encoding="utf-8"?>
<ds:datastoreItem xmlns:ds="http://schemas.openxmlformats.org/officeDocument/2006/customXml" ds:itemID="{0A4BF049-1C16-4CE7-A845-AA1679855C18}">
  <ds:schemaRefs>
    <ds:schemaRef ds:uri="http://schemas.microsoft.com/office/2006/metadata/customXsn"/>
  </ds:schemaRefs>
</ds:datastoreItem>
</file>

<file path=customXml/itemProps3.xml><?xml version="1.0" encoding="utf-8"?>
<ds:datastoreItem xmlns:ds="http://schemas.openxmlformats.org/officeDocument/2006/customXml" ds:itemID="{47CEF13B-2295-4D6B-A1E5-E0C6F80AE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73524393-7080-4d3a-88cc-1ce737bd64b5"/>
    <ds:schemaRef ds:uri="37daaa7f-2639-431d-99b1-23d2400c1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0EC4E-0003-40A7-8AFD-CCDEFD7D3A91}">
  <ds:schemaRefs>
    <ds:schemaRef ds:uri="http://schemas.microsoft.com/office/2006/metadata/properties"/>
    <ds:schemaRef ds:uri="http://schemas.microsoft.com/office/infopath/2007/PartnerControls"/>
    <ds:schemaRef ds:uri="9b4cb1ba-ccb8-41e0-9f45-9d54eb3800e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2025-09-23T09:57:00Z</dcterms:created>
  <dcterms:modified xsi:type="dcterms:W3CDTF">2026-01-07T13:29:00Z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0x01010013CBB489F8C92746B26187EF1C0A871A</vt:lpwstr>
  </property>
  <property fmtid="{D5CDD505-2E9C-101B-9397-08002B2CF9AE}" pid="3" name="Schools">
    <vt:lpwstr/>
  </property>
  <property fmtid="{D5CDD505-2E9C-101B-9397-08002B2CF9AE}" pid="4" name="Site Name">
    <vt:lpwstr>24;#Digital Library|60f9079c-e7cb-4a58-991d-b567aa4db9e6</vt:lpwstr>
  </property>
  <property fmtid="{D5CDD505-2E9C-101B-9397-08002B2CF9AE}" pid="5" name="Library">
    <vt:lpwstr>289;#Procurement Guide ＆ Revised Threshold|f44d6a22-e32a-4060-be9f-ebb969a6efc3</vt:lpwstr>
  </property>
  <property fmtid="{D5CDD505-2E9C-101B-9397-08002B2CF9AE}" pid="6" name="Document Category">
    <vt:lpwstr/>
  </property>
  <property fmtid="{D5CDD505-2E9C-101B-9397-08002B2CF9AE}" pid="7" name="Document_x0020_Category">
    <vt:lpwstr/>
  </property>
  <property fmtid="{D5CDD505-2E9C-101B-9397-08002B2CF9AE}" pid="8" name="Site_x0020_Name">
    <vt:lpwstr>24;#Digital Library|60f9079c-e7cb-4a58-991d-b567aa4db9e6</vt:lpwstr>
  </property>
</Properties>
</file>